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83" w:type="dxa"/>
        <w:tblInd w:w="-1310" w:type="dxa"/>
        <w:tblLayout w:type="fixed"/>
        <w:tblLook w:val="04A0"/>
      </w:tblPr>
      <w:tblGrid>
        <w:gridCol w:w="3403"/>
        <w:gridCol w:w="637"/>
        <w:gridCol w:w="489"/>
        <w:gridCol w:w="510"/>
        <w:gridCol w:w="916"/>
        <w:gridCol w:w="1026"/>
        <w:gridCol w:w="516"/>
        <w:gridCol w:w="1130"/>
        <w:gridCol w:w="1155"/>
        <w:gridCol w:w="992"/>
        <w:gridCol w:w="709"/>
      </w:tblGrid>
      <w:tr w:rsidR="00746664" w:rsidRPr="00746664" w:rsidTr="00746664">
        <w:trPr>
          <w:trHeight w:val="31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746664" w:rsidRPr="00746664" w:rsidTr="00746664">
        <w:trPr>
          <w:trHeight w:val="31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64" w:rsidRPr="00FD06F3" w:rsidRDefault="00746664" w:rsidP="00FD06F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D06F3"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  <w:t>Приложение №3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746664" w:rsidRPr="00746664" w:rsidTr="00746664">
        <w:trPr>
          <w:trHeight w:val="31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6F3" w:rsidRPr="00FD06F3" w:rsidRDefault="00746664" w:rsidP="00FD06F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  <w:r w:rsidRPr="00FD06F3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  <w:t xml:space="preserve"> к решению Собрания депутатов </w:t>
            </w:r>
          </w:p>
          <w:p w:rsidR="00746664" w:rsidRPr="00FD06F3" w:rsidRDefault="00746664" w:rsidP="00FD06F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  <w:r w:rsidRPr="00FD06F3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  <w:t>МО город Шиханы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746664" w:rsidRPr="00746664" w:rsidTr="00746664">
        <w:trPr>
          <w:trHeight w:val="31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64" w:rsidRDefault="00746664" w:rsidP="00FD06F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</w:pPr>
            <w:r w:rsidRPr="00FD06F3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  <w:t xml:space="preserve">   от </w:t>
            </w:r>
            <w:r w:rsidR="00FD06F3" w:rsidRPr="00FD06F3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  <w:t xml:space="preserve">14.05.2026 г. </w:t>
            </w:r>
            <w:r w:rsidRPr="00FD06F3"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  <w:t xml:space="preserve">№ </w:t>
            </w:r>
            <w:r w:rsidR="00FD06F3" w:rsidRPr="00FD06F3"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  <w:t>6-115-1</w:t>
            </w:r>
          </w:p>
          <w:p w:rsidR="00FD06F3" w:rsidRPr="00FD06F3" w:rsidRDefault="00FD06F3" w:rsidP="00FD06F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746664" w:rsidRPr="00746664" w:rsidTr="00746664">
        <w:trPr>
          <w:trHeight w:val="435"/>
        </w:trPr>
        <w:tc>
          <w:tcPr>
            <w:tcW w:w="107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Отчет об исполнении ведомственной структуры расходов бюджета город Шиханы за 2025 год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46664" w:rsidRPr="00746664" w:rsidTr="00746664">
        <w:trPr>
          <w:trHeight w:val="315"/>
        </w:trPr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746664" w:rsidRPr="00746664" w:rsidTr="00746664">
        <w:trPr>
          <w:trHeight w:val="375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746664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Адм</w:t>
            </w:r>
            <w:proofErr w:type="spellEnd"/>
          </w:p>
        </w:tc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746664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46664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  <w:t>Код целевой статьи</w:t>
            </w:r>
          </w:p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Отклонение от плана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%</w:t>
            </w:r>
          </w:p>
        </w:tc>
      </w:tr>
      <w:tr w:rsidR="00746664" w:rsidRPr="00746664" w:rsidTr="00746664">
        <w:trPr>
          <w:trHeight w:val="73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PT Astra Serif" w:eastAsia="Times New Roman" w:hAnsi="PT Astra Serif" w:cs="Arial CYR"/>
                <w:b/>
                <w:bCs/>
                <w:color w:val="000000"/>
                <w:sz w:val="18"/>
                <w:szCs w:val="18"/>
                <w:lang w:eastAsia="ru-RU"/>
              </w:rPr>
              <w:t>Програм</w:t>
            </w:r>
            <w:proofErr w:type="spellEnd"/>
            <w:r w:rsidRPr="00746664">
              <w:rPr>
                <w:rFonts w:ascii="PT Astra Serif" w:eastAsia="Times New Roman" w:hAnsi="PT Astra Serif" w:cs="Arial CYR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664">
              <w:rPr>
                <w:rFonts w:ascii="PT Astra Serif" w:eastAsia="Times New Roman" w:hAnsi="PT Astra Serif" w:cs="Arial CYR"/>
                <w:b/>
                <w:bCs/>
                <w:color w:val="000000"/>
                <w:sz w:val="18"/>
                <w:szCs w:val="18"/>
                <w:lang w:eastAsia="ru-RU"/>
              </w:rPr>
              <w:t>мная</w:t>
            </w:r>
            <w:proofErr w:type="spellEnd"/>
            <w:proofErr w:type="gramEnd"/>
            <w:r w:rsidRPr="00746664">
              <w:rPr>
                <w:rFonts w:ascii="PT Astra Serif" w:eastAsia="Times New Roman" w:hAnsi="PT Astra Serif" w:cs="Arial CYR"/>
                <w:b/>
                <w:bCs/>
                <w:color w:val="000000"/>
                <w:sz w:val="18"/>
                <w:szCs w:val="18"/>
                <w:lang w:eastAsia="ru-RU"/>
              </w:rPr>
              <w:t xml:space="preserve"> статья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46664">
              <w:rPr>
                <w:rFonts w:ascii="PT Astra Serif" w:eastAsia="Times New Roman" w:hAnsi="PT Astra Serif" w:cs="Arial CYR"/>
                <w:b/>
                <w:bCs/>
                <w:color w:val="000000"/>
                <w:sz w:val="18"/>
                <w:szCs w:val="18"/>
                <w:lang w:eastAsia="ru-RU"/>
              </w:rPr>
              <w:t>напра</w:t>
            </w:r>
            <w:proofErr w:type="gramStart"/>
            <w:r w:rsidRPr="00746664">
              <w:rPr>
                <w:rFonts w:ascii="PT Astra Serif" w:eastAsia="Times New Roman" w:hAnsi="PT Astra Serif" w:cs="Arial CYR"/>
                <w:b/>
                <w:bCs/>
                <w:color w:val="000000"/>
                <w:sz w:val="18"/>
                <w:szCs w:val="18"/>
                <w:lang w:eastAsia="ru-RU"/>
              </w:rPr>
              <w:t>в</w:t>
            </w:r>
            <w:proofErr w:type="spellEnd"/>
            <w:r w:rsidRPr="00746664">
              <w:rPr>
                <w:rFonts w:ascii="PT Astra Serif" w:eastAsia="Times New Roman" w:hAnsi="PT Astra Serif" w:cs="Arial CYR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proofErr w:type="gramEnd"/>
            <w:r w:rsidRPr="00746664">
              <w:rPr>
                <w:rFonts w:ascii="PT Astra Serif" w:eastAsia="Times New Roman" w:hAnsi="PT Astra Serif" w:cs="Arial CYR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664">
              <w:rPr>
                <w:rFonts w:ascii="PT Astra Serif" w:eastAsia="Times New Roman" w:hAnsi="PT Astra Serif" w:cs="Arial CYR"/>
                <w:b/>
                <w:bCs/>
                <w:color w:val="000000"/>
                <w:sz w:val="18"/>
                <w:szCs w:val="18"/>
                <w:lang w:eastAsia="ru-RU"/>
              </w:rPr>
              <w:t>ление</w:t>
            </w:r>
            <w:proofErr w:type="spellEnd"/>
            <w:r w:rsidRPr="00746664">
              <w:rPr>
                <w:rFonts w:ascii="PT Astra Serif" w:eastAsia="Times New Roman" w:hAnsi="PT Astra Serif" w:cs="Arial CYR"/>
                <w:b/>
                <w:bCs/>
                <w:color w:val="000000"/>
                <w:sz w:val="18"/>
                <w:szCs w:val="18"/>
                <w:lang w:eastAsia="ru-RU"/>
              </w:rPr>
              <w:t xml:space="preserve"> расходов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</w:tr>
      <w:tr w:rsidR="00746664" w:rsidRPr="00746664" w:rsidTr="00746664">
        <w:trPr>
          <w:trHeight w:val="7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1. Собрание депутатов муниципального образования городского округа город 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833,9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793,5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95,2</w:t>
            </w:r>
          </w:p>
        </w:tc>
      </w:tr>
      <w:tr w:rsidR="00746664" w:rsidRPr="00746664" w:rsidTr="00746664">
        <w:trPr>
          <w:trHeight w:val="19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833,9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833,9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95,2</w:t>
            </w:r>
          </w:p>
        </w:tc>
      </w:tr>
      <w:tr w:rsidR="00746664" w:rsidRPr="00746664" w:rsidTr="0074666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833,9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95,2</w:t>
            </w:r>
          </w:p>
        </w:tc>
      </w:tr>
      <w:tr w:rsidR="00746664" w:rsidRPr="00746664" w:rsidTr="0074666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833,9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95,2</w:t>
            </w:r>
          </w:p>
        </w:tc>
      </w:tr>
      <w:tr w:rsidR="00746664" w:rsidRPr="00746664" w:rsidTr="0074666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833,9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828,9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95,7</w:t>
            </w:r>
          </w:p>
        </w:tc>
      </w:tr>
      <w:tr w:rsidR="00746664" w:rsidRPr="00746664" w:rsidTr="0074666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828,9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95,7</w:t>
            </w:r>
          </w:p>
        </w:tc>
      </w:tr>
      <w:tr w:rsidR="00746664" w:rsidRPr="00746664" w:rsidTr="0074666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2. Администрация муниципального образования городского округа город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217 098,5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202 177,6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-14 920,9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93,1</w:t>
            </w:r>
          </w:p>
        </w:tc>
      </w:tr>
      <w:tr w:rsidR="00746664" w:rsidRPr="00746664" w:rsidTr="0074666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45 800,7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37 767,6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-8 033,1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82,5</w:t>
            </w:r>
          </w:p>
        </w:tc>
      </w:tr>
      <w:tr w:rsidR="00746664" w:rsidRPr="00746664" w:rsidTr="0074666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-54,3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97,7</w:t>
            </w:r>
          </w:p>
        </w:tc>
      </w:tr>
      <w:tr w:rsidR="00746664" w:rsidRPr="00746664" w:rsidTr="0074666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-54,3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97,7</w:t>
            </w:r>
          </w:p>
        </w:tc>
      </w:tr>
      <w:tr w:rsidR="00746664" w:rsidRPr="00746664" w:rsidTr="0074666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-54,3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97,7</w:t>
            </w:r>
          </w:p>
        </w:tc>
      </w:tr>
      <w:tr w:rsidR="00746664" w:rsidRPr="00746664" w:rsidTr="0074666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городского округа город Шиханы и заместителей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-54,3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97,7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-54,3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97,7</w:t>
            </w:r>
          </w:p>
        </w:tc>
      </w:tr>
      <w:tr w:rsidR="00746664" w:rsidRPr="00746664" w:rsidTr="0074666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2 338,8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-54,3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97,7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22 666,2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19 943,6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-2 722,6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88,0</w:t>
            </w:r>
          </w:p>
        </w:tc>
      </w:tr>
      <w:tr w:rsidR="00746664" w:rsidRPr="00746664" w:rsidTr="0074666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21 577,6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18 909,4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-2 668,2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87,6</w:t>
            </w:r>
          </w:p>
        </w:tc>
      </w:tr>
      <w:tr w:rsidR="00746664" w:rsidRPr="00746664" w:rsidTr="0074666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20 388,9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17 782,6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-2 606,3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87,2</w:t>
            </w:r>
          </w:p>
        </w:tc>
      </w:tr>
      <w:tr w:rsidR="00746664" w:rsidRPr="00746664" w:rsidTr="0074666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городского округа город Шиханы и заместителей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4 749,7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-603,7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4 749,7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-603,7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87,3</w:t>
            </w:r>
          </w:p>
        </w:tc>
      </w:tr>
      <w:tr w:rsidR="00746664" w:rsidRPr="00746664" w:rsidTr="0074666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4 749,7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-603,7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87,3</w:t>
            </w:r>
          </w:p>
        </w:tc>
      </w:tr>
      <w:tr w:rsidR="00746664" w:rsidRPr="00746664" w:rsidTr="0074666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15 639,2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13 636,6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-2 002,6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87,2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14 937,6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13 293,6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-1 644,0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89,0</w:t>
            </w:r>
          </w:p>
        </w:tc>
      </w:tr>
      <w:tr w:rsidR="00746664" w:rsidRPr="00746664" w:rsidTr="0074666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14 937,6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13 293,6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-1 644,0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89,0</w:t>
            </w:r>
          </w:p>
        </w:tc>
      </w:tr>
      <w:tr w:rsidR="00746664" w:rsidRPr="00746664" w:rsidTr="0074666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148,0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67,5</w:t>
            </w:r>
          </w:p>
        </w:tc>
      </w:tr>
      <w:tr w:rsidR="00746664" w:rsidRPr="00746664" w:rsidTr="0074666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148,0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67,5</w:t>
            </w:r>
          </w:p>
        </w:tc>
      </w:tr>
      <w:tr w:rsidR="00746664" w:rsidRPr="00746664" w:rsidTr="0074666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553,6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-310,5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43,9</w:t>
            </w:r>
          </w:p>
        </w:tc>
      </w:tr>
      <w:tr w:rsidR="00746664" w:rsidRPr="00746664" w:rsidTr="0074666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553,6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-310,5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43,9</w:t>
            </w:r>
          </w:p>
        </w:tc>
      </w:tr>
      <w:tr w:rsidR="00746664" w:rsidRPr="00746664" w:rsidTr="0074666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-50,7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92,0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317,7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-50,7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84,0</w:t>
            </w:r>
          </w:p>
        </w:tc>
      </w:tr>
      <w:tr w:rsidR="00746664" w:rsidRPr="00746664" w:rsidTr="0074666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Расходы на выплаты персоналу </w:t>
            </w: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317,7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-50,7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84,0</w:t>
            </w:r>
          </w:p>
        </w:tc>
      </w:tr>
      <w:tr w:rsidR="00746664" w:rsidRPr="00746664" w:rsidTr="0074666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316,7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316,7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99,8</w:t>
            </w:r>
          </w:p>
        </w:tc>
      </w:tr>
      <w:tr w:rsidR="00746664" w:rsidRPr="00746664" w:rsidTr="00746664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99,8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99,8</w:t>
            </w:r>
          </w:p>
        </w:tc>
      </w:tr>
      <w:tr w:rsidR="00746664" w:rsidRPr="00746664" w:rsidTr="0074666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543,1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99,8</w:t>
            </w:r>
          </w:p>
        </w:tc>
      </w:tr>
      <w:tr w:rsidR="00746664" w:rsidRPr="00746664" w:rsidTr="0074666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городского округа город Шиханы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городского округа город Шиханы"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поддержка граждан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1 034,2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95,0</w:t>
            </w:r>
          </w:p>
        </w:tc>
      </w:tr>
      <w:tr w:rsidR="00746664" w:rsidRPr="00746664" w:rsidTr="0074666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522,2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-32,3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94,1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462,6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98,2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462,6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98,2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70,6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70,6</w:t>
            </w:r>
          </w:p>
        </w:tc>
      </w:tr>
      <w:tr w:rsidR="00746664" w:rsidRPr="00746664" w:rsidTr="00360053">
        <w:trPr>
          <w:trHeight w:val="4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360053">
        <w:trPr>
          <w:trHeight w:val="5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360053">
        <w:trPr>
          <w:trHeight w:val="28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48,1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48,1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48,1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48,1</w:t>
            </w:r>
          </w:p>
        </w:tc>
      </w:tr>
      <w:tr w:rsidR="00746664" w:rsidRPr="00746664" w:rsidTr="00360053">
        <w:trPr>
          <w:trHeight w:val="49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20 530,9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15 384,1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-5 146,8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74,9</w:t>
            </w:r>
          </w:p>
        </w:tc>
      </w:tr>
      <w:tr w:rsidR="00746664" w:rsidRPr="00746664" w:rsidTr="00360053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Развитие муниципального управления и централизация в муниципальном образовании </w:t>
            </w: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20 516,1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15 382,1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-5 134,0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75,0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20 516,1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15 382,1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-5 134,0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75,0</w:t>
            </w:r>
          </w:p>
        </w:tc>
      </w:tr>
      <w:tr w:rsidR="00746664" w:rsidRPr="00746664" w:rsidTr="00360053">
        <w:trPr>
          <w:trHeight w:val="63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20 516,1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15 382,1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-5 134,0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75,0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11 351,8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10 976,7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-375,1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96,7</w:t>
            </w:r>
          </w:p>
        </w:tc>
      </w:tr>
      <w:tr w:rsidR="00746664" w:rsidRPr="00746664" w:rsidTr="00360053">
        <w:trPr>
          <w:trHeight w:val="50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11 351,8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10 976,7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-375,1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96,7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9 054,3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4 347,9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-4 706,4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9 054,3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4 347,9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-4 706,4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48,0</w:t>
            </w:r>
          </w:p>
        </w:tc>
      </w:tr>
      <w:tr w:rsidR="00746664" w:rsidRPr="00746664" w:rsidTr="00360053">
        <w:trPr>
          <w:trHeight w:val="2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52,3</w:t>
            </w:r>
          </w:p>
        </w:tc>
      </w:tr>
      <w:tr w:rsidR="00746664" w:rsidRPr="00746664" w:rsidTr="00360053">
        <w:trPr>
          <w:trHeight w:val="56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52,3</w:t>
            </w:r>
          </w:p>
        </w:tc>
      </w:tr>
      <w:tr w:rsidR="00746664" w:rsidRPr="00746664" w:rsidTr="00360053">
        <w:trPr>
          <w:trHeight w:val="4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13,5</w:t>
            </w:r>
          </w:p>
        </w:tc>
      </w:tr>
      <w:tr w:rsidR="00746664" w:rsidRPr="00746664" w:rsidTr="00360053">
        <w:trPr>
          <w:trHeight w:val="54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Исполнение </w:t>
            </w:r>
            <w:proofErr w:type="spell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внеппрограммных</w:t>
            </w:r>
            <w:proofErr w:type="spell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13,5</w:t>
            </w:r>
          </w:p>
        </w:tc>
      </w:tr>
      <w:tr w:rsidR="00746664" w:rsidRPr="00746664" w:rsidTr="00360053">
        <w:trPr>
          <w:trHeight w:val="27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13,5</w:t>
            </w:r>
          </w:p>
        </w:tc>
      </w:tr>
      <w:tr w:rsidR="00746664" w:rsidRPr="00746664" w:rsidTr="00360053">
        <w:trPr>
          <w:trHeight w:val="27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13,5</w:t>
            </w:r>
          </w:p>
        </w:tc>
      </w:tr>
      <w:tr w:rsidR="00746664" w:rsidRPr="00746664" w:rsidTr="00360053">
        <w:trPr>
          <w:trHeight w:val="28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Осуществление первичного воинского учета органами местного самоуправления </w:t>
            </w:r>
            <w:proofErr w:type="spell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поселений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,м</w:t>
            </w:r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униципальных</w:t>
            </w:r>
            <w:proofErr w:type="spell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и  городских округов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</w:tr>
      <w:tr w:rsidR="00746664" w:rsidRPr="00746664" w:rsidTr="00360053">
        <w:trPr>
          <w:trHeight w:val="59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7 298,7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6 843,3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-455,4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93,8</w:t>
            </w:r>
          </w:p>
        </w:tc>
      </w:tr>
      <w:tr w:rsidR="00746664" w:rsidRPr="00746664" w:rsidTr="00360053">
        <w:trPr>
          <w:trHeight w:val="42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7 242,5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6 787,1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-455,4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93,7</w:t>
            </w:r>
          </w:p>
        </w:tc>
      </w:tr>
      <w:tr w:rsidR="00746664" w:rsidRPr="00746664" w:rsidTr="00360053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Защита населения и территории муниципального образования городского округа город Шиханы от чрезвычайных ситуаций природного </w:t>
            </w: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 техногенного характера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7 242,5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6 787,1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-455,4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93,7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"Ведомственная целевая программа "Профилактика терроризма и экстремизма в муниципальном образовании городского округа город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99,9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Ведомственная целевая программа "Профилактика терроризма и экстремизма в муниципальном образовании городского округа город Шиханы Саратовской области"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99,9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99,9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99,9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7 060,5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6 605,2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-455,3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93,6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7 060,5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6 605,2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-455,3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93,6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6 339,8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6 114,7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-225,1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96,4</w:t>
            </w:r>
          </w:p>
        </w:tc>
      </w:tr>
      <w:tr w:rsidR="00746664" w:rsidRPr="00746664" w:rsidTr="00360053">
        <w:trPr>
          <w:trHeight w:val="56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6 339,8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6 114,7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-225,1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96,4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-224,8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68,6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-224,8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68,6</w:t>
            </w:r>
          </w:p>
        </w:tc>
      </w:tr>
      <w:tr w:rsidR="00746664" w:rsidRPr="00746664" w:rsidTr="00360053">
        <w:trPr>
          <w:trHeight w:val="35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8,5</w:t>
            </w:r>
          </w:p>
        </w:tc>
      </w:tr>
      <w:tr w:rsidR="00746664" w:rsidRPr="00746664" w:rsidTr="00360053">
        <w:trPr>
          <w:trHeight w:val="47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8,5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Защита населения и территории муниципального образования городского округа город Шиханы от чрезвычайных ситуаций природного и техногенного характера, пожарная безопасность.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"Защита населения и территории муниципального образования городского округа город Шиханы от чрезвычайных ситуаций природного и техногенного характера, пожарная безопасность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."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360053">
        <w:trPr>
          <w:trHeight w:val="5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Устранение очага пожара на полигоне ТБО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360053">
        <w:trPr>
          <w:trHeight w:val="29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9 436,4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7 023,3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-2 413,1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74,4</w:t>
            </w:r>
          </w:p>
        </w:tc>
      </w:tr>
      <w:tr w:rsidR="00746664" w:rsidRPr="00746664" w:rsidTr="00360053">
        <w:trPr>
          <w:trHeight w:val="39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59,3</w:t>
            </w:r>
          </w:p>
        </w:tc>
      </w:tr>
      <w:tr w:rsidR="00746664" w:rsidRPr="00746664" w:rsidTr="00360053">
        <w:trPr>
          <w:trHeight w:val="57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59,3</w:t>
            </w:r>
          </w:p>
        </w:tc>
      </w:tr>
      <w:tr w:rsidR="00746664" w:rsidRPr="00746664" w:rsidTr="00360053">
        <w:trPr>
          <w:trHeight w:val="3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59,3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59,3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59,3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59,3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9 244,5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6 909,5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-2 335,0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74,7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9 244,5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6 909,5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-2 335,0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74,7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городского округа город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5 902,3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-2 231,1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72,6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5 902,3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-2 231,1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72,6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3 365,4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1 888,5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-1 476,9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56,1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3 365,4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1 888,5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-1 476,9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56,1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4 768,0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4 013,8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-754,2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84,2</w:t>
            </w:r>
          </w:p>
        </w:tc>
      </w:tr>
      <w:tr w:rsidR="00746664" w:rsidRPr="00746664" w:rsidTr="00360053">
        <w:trPr>
          <w:trHeight w:val="38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4 768,0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4 013,8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-754,2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84,2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1 111,1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-103,9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90,6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90,7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90,7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90,7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90,6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90,6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90,6</w:t>
            </w:r>
          </w:p>
        </w:tc>
      </w:tr>
      <w:tr w:rsidR="00746664" w:rsidRPr="00746664" w:rsidTr="00360053">
        <w:trPr>
          <w:trHeight w:val="40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147 588,9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144 301,9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-3 287,0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97,8</w:t>
            </w:r>
          </w:p>
        </w:tc>
      </w:tr>
      <w:tr w:rsidR="00746664" w:rsidRPr="00746664" w:rsidTr="00360053">
        <w:trPr>
          <w:trHeight w:val="42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Финансовое обеспечение затрат, связанных с погашением денежных обязательств и обязательных платежей муниципальных казенных предприятий осуществляющих деятельность в сфере производства пара и горячей воды (тепловой энергии) котельными.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области за счет средств резервного фонда Правительства Саратовской области на погашение денежных обязательств и обязательных платежей муниципальных предприятий, осуществляющих деятельность в сфере производства пара и горячей воды (тепловой энергии) котельными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79916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360053">
        <w:trPr>
          <w:trHeight w:val="29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79916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79916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мероприятий по реконструкции (модернизации), капитальному ремонту объектов коммунальной инфраструктуры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Иные межбюджетные трансферты бюджетам муниципальных округов, городских округов и поселений области на реализацию мероприятий </w:t>
            </w: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по реконструкции (модернизации), капитальному ремонту объектов коммунальной инфраструктуры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97508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360053">
        <w:trPr>
          <w:trHeight w:val="49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97508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97508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360053">
        <w:trPr>
          <w:trHeight w:val="43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93 899,8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91 153,8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-2 746,0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97,1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9 645,7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8 252,4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-1 393,3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85,6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городского округа город Шиханы"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7 687,7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6 723,8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-963,9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87,5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7 617,7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6 723,8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-893,9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88,3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-200,4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19,8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-200,4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19,8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7 367,7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6 674,2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-693,5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90,6</w:t>
            </w:r>
          </w:p>
        </w:tc>
      </w:tr>
      <w:tr w:rsidR="00746664" w:rsidRPr="00746664" w:rsidTr="00360053">
        <w:trPr>
          <w:trHeight w:val="3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7 367,7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6 674,2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-693,5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90,6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Подготовка и экспертиза проектно-сметной документации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360053">
        <w:trPr>
          <w:trHeight w:val="50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1 958,0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1 528,6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-429,4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78,1</w:t>
            </w:r>
          </w:p>
        </w:tc>
      </w:tr>
      <w:tr w:rsidR="00746664" w:rsidRPr="00746664" w:rsidTr="00360053">
        <w:trPr>
          <w:trHeight w:val="41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-402,8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76,9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-402,8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76,9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-402,8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76,9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87,5</w:t>
            </w:r>
          </w:p>
        </w:tc>
      </w:tr>
      <w:tr w:rsidR="00746664" w:rsidRPr="00746664" w:rsidTr="00360053">
        <w:trPr>
          <w:trHeight w:val="33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87,5</w:t>
            </w:r>
          </w:p>
        </w:tc>
      </w:tr>
      <w:tr w:rsidR="00746664" w:rsidRPr="00746664" w:rsidTr="00360053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городского округа </w:t>
            </w: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360053">
        <w:trPr>
          <w:trHeight w:val="55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"Замена светильников уличного освещения"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360053">
        <w:trPr>
          <w:trHeight w:val="5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Формирование комфортной городской среды на территории муниципального образования городского округа город Шиханы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84 154,1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82 901,4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-1 252,7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4B3297">
        <w:trPr>
          <w:trHeight w:val="2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-206,5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52,0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-206,5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52,0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-131,5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63,0</w:t>
            </w:r>
          </w:p>
        </w:tc>
      </w:tr>
      <w:tr w:rsidR="00746664" w:rsidRPr="00746664" w:rsidTr="004B3297">
        <w:trPr>
          <w:trHeight w:val="2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-131,5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1 848,0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1 848,0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граждан( благоустройство общественной территории (благоустройство городского кладбища МО г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.Ш</w:t>
            </w:r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иханы)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 лиц  благоустройство общественной территории (благоустройство городского кладбища МО г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.Ш</w:t>
            </w:r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иханы)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1 675,8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-961,2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42,6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890,4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-175,8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80,3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890,4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-175,8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80,3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890,4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-175,8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80,3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-785,4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4B3297">
        <w:trPr>
          <w:trHeight w:val="34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-785,4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"Реализация программ формирования современной городской среды"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80 115,3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80 115,3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50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3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35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3 689,1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3 148,1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-541,0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85,3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3 589,1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3 148,1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-441,0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87,7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3 589,1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3 148,1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-441,0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87,7</w:t>
            </w:r>
          </w:p>
        </w:tc>
      </w:tr>
      <w:tr w:rsidR="00746664" w:rsidRPr="00746664" w:rsidTr="004B3297">
        <w:trPr>
          <w:trHeight w:val="46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3 589,1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3 148,1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-441,0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87,7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3 018,7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-370,4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89,1</w:t>
            </w:r>
          </w:p>
        </w:tc>
      </w:tr>
      <w:tr w:rsidR="00746664" w:rsidRPr="00746664" w:rsidTr="004B3297">
        <w:trPr>
          <w:trHeight w:val="49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3 018,7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-370,4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89,1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61,8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61,8</w:t>
            </w:r>
          </w:p>
        </w:tc>
      </w:tr>
      <w:tr w:rsidR="00746664" w:rsidRPr="00746664" w:rsidTr="004B3297">
        <w:trPr>
          <w:trHeight w:val="42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65,4</w:t>
            </w:r>
          </w:p>
        </w:tc>
      </w:tr>
      <w:tr w:rsidR="00746664" w:rsidRPr="00746664" w:rsidTr="004B3297">
        <w:trPr>
          <w:trHeight w:val="55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65,4</w:t>
            </w:r>
          </w:p>
        </w:tc>
      </w:tr>
      <w:tr w:rsidR="00746664" w:rsidRPr="00746664" w:rsidTr="004B3297">
        <w:trPr>
          <w:trHeight w:val="40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4B3297">
        <w:trPr>
          <w:trHeight w:val="57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Исполнение </w:t>
            </w:r>
            <w:proofErr w:type="spell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внеппрограммных</w:t>
            </w:r>
            <w:proofErr w:type="spell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4B3297">
        <w:trPr>
          <w:trHeight w:val="40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4B3297">
        <w:trPr>
          <w:trHeight w:val="27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4B3297">
        <w:trPr>
          <w:trHeight w:val="27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4B3297">
        <w:trPr>
          <w:trHeight w:val="47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природоохранных мероприятий"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4B3297">
        <w:trPr>
          <w:trHeight w:val="55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4B3297">
        <w:trPr>
          <w:trHeight w:val="35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27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Региональный проект «Все лучшее детям»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Реализация мероприятий по оснащение предметных кабинетов общеобразовательных организаций 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средства федерального бюджета</w:t>
            </w: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br/>
              <w:t>оборудованием, средствами обучения и воспитания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23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2 831,6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2 308,1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-523,5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81,5</w:t>
            </w:r>
          </w:p>
        </w:tc>
      </w:tr>
      <w:tr w:rsidR="00746664" w:rsidRPr="00746664" w:rsidTr="004B3297">
        <w:trPr>
          <w:trHeight w:val="27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1 577,8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92,7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1 577,8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92,7</w:t>
            </w:r>
          </w:p>
        </w:tc>
      </w:tr>
      <w:tr w:rsidR="00746664" w:rsidRPr="00746664" w:rsidTr="004B3297">
        <w:trPr>
          <w:trHeight w:val="48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1 577,8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92,7</w:t>
            </w:r>
          </w:p>
        </w:tc>
      </w:tr>
      <w:tr w:rsidR="00746664" w:rsidRPr="00746664" w:rsidTr="004B3297">
        <w:trPr>
          <w:trHeight w:val="55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1 577,8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92,7</w:t>
            </w:r>
          </w:p>
        </w:tc>
      </w:tr>
      <w:tr w:rsidR="00746664" w:rsidRPr="00746664" w:rsidTr="004B3297">
        <w:trPr>
          <w:trHeight w:val="55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1 577,8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92,7</w:t>
            </w:r>
          </w:p>
        </w:tc>
      </w:tr>
      <w:tr w:rsidR="00746664" w:rsidRPr="00746664" w:rsidTr="004B3297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1 701,3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1 577,8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92,7</w:t>
            </w:r>
          </w:p>
        </w:tc>
      </w:tr>
      <w:tr w:rsidR="00746664" w:rsidRPr="00746664" w:rsidTr="004B3297">
        <w:trPr>
          <w:trHeight w:val="4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Социальная поддержка граждан в </w:t>
            </w:r>
            <w:proofErr w:type="spellStart"/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муниципальном образовании 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"Единовременные денежные выплаты лицам, удостоенным звания "Почетный гражданин муниципального образования городского </w:t>
            </w:r>
            <w:proofErr w:type="spellStart"/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ок-руга</w:t>
            </w:r>
            <w:proofErr w:type="spellEnd"/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город Шиханы Саратовской области"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4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основного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5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57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4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1 080,3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680,3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 xml:space="preserve">Основное мероприятие "Обеспечение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город Шиханы Саратовской области)"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600,0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город Шиханы Саратовской области)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600,0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</w:tr>
      <w:tr w:rsidR="00746664" w:rsidRPr="00746664" w:rsidTr="004B3297">
        <w:trPr>
          <w:trHeight w:val="52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600,0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600,0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Социальная поддержка граждан в </w:t>
            </w:r>
            <w:proofErr w:type="spellStart"/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муниципальном образовании 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59,5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59,5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59,5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59,5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Межбюджетные трансферты, передаваемые бюджетам</w:t>
            </w:r>
            <w:r w:rsidR="004B329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городских ок</w:t>
            </w: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ругов области на финансовое обесп</w:t>
            </w:r>
            <w:r w:rsidR="004B329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ечение затрат по целевому обуче</w:t>
            </w: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нию в профессиональных образова</w:t>
            </w:r>
            <w:r w:rsidR="004B329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тельных организациях и образова</w:t>
            </w: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тельных организациях высшего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59,5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59,5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53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59,5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59,5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59,5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59,5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Меры социальной поддержки лицам, получающим высшее и среднее профессиональное образование, поступившим на целевое обучение.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20,8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20,8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25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Выплата стипендии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20,8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20,8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57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20,8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20,8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25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20,8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20,8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2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3 516,3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3 354,9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-161,4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95,4</w:t>
            </w:r>
          </w:p>
        </w:tc>
      </w:tr>
      <w:tr w:rsidR="00746664" w:rsidRPr="00746664" w:rsidTr="004B3297">
        <w:trPr>
          <w:trHeight w:val="54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Периодическая печать и издательство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3 516,3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3 354,9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-161,4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3 516,3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3 354,9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-161,4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3 516,3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3 354,9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-161,4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Функционирование МКУ "Редакция газеты Шиханские новости"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3 516,3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3 354,9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-161,4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2 020,4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1 876,7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-143,7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92,9</w:t>
            </w:r>
          </w:p>
        </w:tc>
      </w:tr>
      <w:tr w:rsidR="00746664" w:rsidRPr="00746664" w:rsidTr="004B3297">
        <w:trPr>
          <w:trHeight w:val="57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2 020,4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1 876,7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-143,7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92,9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1 490,9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1 477,8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-13,1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99,1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-13,1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34,5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1 470,9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1 470,9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371,0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371,0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1 099,9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1 099,9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42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8,0</w:t>
            </w:r>
          </w:p>
        </w:tc>
      </w:tr>
      <w:tr w:rsidR="00746664" w:rsidRPr="00746664" w:rsidTr="004B3297">
        <w:trPr>
          <w:trHeight w:val="56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3. Контрольно-счетная комиссия муниципального образования городского округа город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1 703,4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1 614,1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94,8</w:t>
            </w:r>
          </w:p>
        </w:tc>
      </w:tr>
      <w:tr w:rsidR="00746664" w:rsidRPr="00746664" w:rsidTr="004B3297">
        <w:trPr>
          <w:trHeight w:val="46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1 703,4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1 614,1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94,8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1 703,4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1 614,1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94,8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1 703,4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1 614,1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94,8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1 703,4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1 614,1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94,8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1 703,4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1 614,1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94,8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1 698,4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1 614,1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-84,3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1 698,4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1 614,1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-84,3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95,0</w:t>
            </w:r>
          </w:p>
        </w:tc>
      </w:tr>
      <w:tr w:rsidR="00746664" w:rsidRPr="00746664" w:rsidTr="004B3297">
        <w:trPr>
          <w:trHeight w:val="43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4. финансовое управление администрации муниципального образования городского округа город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14 872,7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13 271,0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-1 601,7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89,2</w:t>
            </w:r>
          </w:p>
        </w:tc>
      </w:tr>
      <w:tr w:rsidR="00746664" w:rsidRPr="00746664" w:rsidTr="004B3297">
        <w:trPr>
          <w:trHeight w:val="32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14 865,8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13 264,1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-1 601,7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89,2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5 369,7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5 069,1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94,4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5 369,7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5 069,1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94,4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5 369,7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5 069,1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94,4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5 369,7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5 069,1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94,4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5 364,7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5 069,1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-295,6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94,5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5 364,7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5 069,1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-295,6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94,5</w:t>
            </w:r>
          </w:p>
        </w:tc>
      </w:tr>
      <w:tr w:rsidR="00746664" w:rsidRPr="00746664" w:rsidTr="004B3297">
        <w:trPr>
          <w:trHeight w:val="3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4B3297">
        <w:trPr>
          <w:trHeight w:val="5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4B3297">
        <w:trPr>
          <w:trHeight w:val="27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-693,8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4B3297">
        <w:trPr>
          <w:trHeight w:val="55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-693,8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4B3297">
        <w:trPr>
          <w:trHeight w:val="41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-693,8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Резервный фонд администрации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-693,8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4B3297">
        <w:trPr>
          <w:trHeight w:val="35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-693,8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4B3297">
        <w:trPr>
          <w:trHeight w:val="27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-693,8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8 802,3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-607,3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93,1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8 802,3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-607,3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93,1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8 802,3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-607,3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93,1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8 802,3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-607,3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93,1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8 761,4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8 159,1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-602,3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93,1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8 761,4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8 159,1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-602,3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93,1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50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4B3297">
        <w:trPr>
          <w:trHeight w:val="56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внутреннего 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5. Комитет экономики и управления собственностью администрации муниципального образования городского округа город Шиханы Саратовской области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7 500,6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5 171,7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-2 328,9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69,0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6 325,2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5 011,0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-1 314,2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79,2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6 325,2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5 011,0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-1 314,2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79,2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4 693,0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4 315,8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-377,2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92,0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4 693,0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4 315,8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-377,2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92,0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4 653,0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4 315,8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-337,2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92,8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4 653,0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4 315,8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-337,2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92,8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4B3297">
        <w:trPr>
          <w:trHeight w:val="3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4B3297">
        <w:trPr>
          <w:trHeight w:val="42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1 632,2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-937,0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42,6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79,2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79,2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79,2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79,2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91,7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91,7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91,7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91,7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е(</w:t>
            </w:r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-905,0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32,8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е(</w:t>
            </w:r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-905,0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32,8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-905,0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32,8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-905,0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32,8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"Обследование технического состояния многоквартирного жилого дома (признание многоквартирного дома 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аварийным</w:t>
            </w:r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)"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Обследование технического состояния многоквартирного жилого дома (признание многоквартирного дома 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аварийным</w:t>
            </w:r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3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-185,5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-185,5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-185,5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-185,5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-185,5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-185,5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-185,5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38,2</w:t>
            </w:r>
          </w:p>
        </w:tc>
      </w:tr>
      <w:tr w:rsidR="00746664" w:rsidRPr="00746664" w:rsidTr="004B3297">
        <w:trPr>
          <w:trHeight w:val="35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-829,2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5,3</w:t>
            </w:r>
          </w:p>
        </w:tc>
      </w:tr>
      <w:tr w:rsidR="00746664" w:rsidRPr="00746664" w:rsidTr="004B3297">
        <w:trPr>
          <w:trHeight w:val="4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-829,2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-829,2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-829,2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-829,2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-829,2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-829,2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6. Муниципальное казенное учреждение "Управление образования, культуры и спорта" муниципального образования городского округа город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135 523,4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123 263,4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-12 260,0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91,0</w:t>
            </w:r>
          </w:p>
        </w:tc>
      </w:tr>
      <w:tr w:rsidR="00746664" w:rsidRPr="00746664" w:rsidTr="004B3297">
        <w:trPr>
          <w:trHeight w:val="33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112 996,6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105 884,4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-7 112,2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93,7</w:t>
            </w:r>
          </w:p>
        </w:tc>
      </w:tr>
      <w:tr w:rsidR="00746664" w:rsidRPr="00746664" w:rsidTr="004B3297">
        <w:trPr>
          <w:trHeight w:val="2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43 410,3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40 063,5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-3 346,8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92,3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43 410,3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40 063,5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-3 346,8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92,3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43 410,3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40 063,5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-3 346,8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92,3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32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20 112,0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17 002,4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-3 109,6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84,5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и(</w:t>
            </w:r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17 962,5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15 272,2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-2 690,3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85,0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17 962,5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15 272,2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-2 690,3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85,0</w:t>
            </w:r>
          </w:p>
        </w:tc>
      </w:tr>
      <w:tr w:rsidR="00746664" w:rsidRPr="00746664" w:rsidTr="004B3297">
        <w:trPr>
          <w:trHeight w:val="33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17 962,5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15 272,2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-2 690,3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85,0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46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848,4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848,4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33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848,4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27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280,7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-419,3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40,1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280,7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-419,3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40,1</w:t>
            </w:r>
          </w:p>
        </w:tc>
      </w:tr>
      <w:tr w:rsidR="00746664" w:rsidRPr="00746664" w:rsidTr="004B3297">
        <w:trPr>
          <w:trHeight w:val="3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280,7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-419,3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40,1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поощрение муниципальных управленческих команд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79330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79330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41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79330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-237,2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50,6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-237,2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-237,2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1,2</w:t>
            </w:r>
          </w:p>
        </w:tc>
      </w:tr>
      <w:tr w:rsidR="00746664" w:rsidRPr="00746664" w:rsidTr="004B3297">
        <w:trPr>
          <w:trHeight w:val="33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-237,2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1,2</w:t>
            </w:r>
          </w:p>
        </w:tc>
      </w:tr>
      <w:tr w:rsidR="00746664" w:rsidRPr="00746664" w:rsidTr="004B3297">
        <w:trPr>
          <w:trHeight w:val="4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53 522,0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52 140,3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-1 381,7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97,4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53 522,0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52 140,3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-1 381,7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97,4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53 522,0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52 140,3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-1 381,7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97,4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42 978,8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42 063,7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-915,1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97,9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и(</w:t>
            </w:r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4 738,2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-903,2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80,9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4 738,2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-903,2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80,9</w:t>
            </w:r>
          </w:p>
        </w:tc>
      </w:tr>
      <w:tr w:rsidR="00746664" w:rsidRPr="00746664" w:rsidTr="004B3297">
        <w:trPr>
          <w:trHeight w:val="37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4 738,2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-903,2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80,9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37 100,7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37 100,7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37 100,7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37 100,7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26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37 100,7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37 100,7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1 033,8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1 033,8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1 033,8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1 033,8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1 033,8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1 033,8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54,4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54,4</w:t>
            </w:r>
          </w:p>
        </w:tc>
      </w:tr>
      <w:tr w:rsidR="00746664" w:rsidRPr="00746664" w:rsidTr="004B3297">
        <w:trPr>
          <w:trHeight w:val="28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54,4</w:t>
            </w:r>
          </w:p>
        </w:tc>
      </w:tr>
      <w:tr w:rsidR="00746664" w:rsidRPr="00746664" w:rsidTr="004B3297">
        <w:trPr>
          <w:trHeight w:val="27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Организация питания 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1 024,4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95,6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424,4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424,4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3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424,4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92,4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92,4</w:t>
            </w:r>
          </w:p>
        </w:tc>
      </w:tr>
      <w:tr w:rsidR="00746664" w:rsidRPr="00746664" w:rsidTr="004B3297">
        <w:trPr>
          <w:trHeight w:val="23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92,4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1 546,4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1 546,4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33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й(</w:t>
            </w:r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25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33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й(</w:t>
            </w:r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39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"Перевозка 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при подготовке и проведении ГИА"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-134,0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46,4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Перевозка 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при подготовке и проведении ГИА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-134,0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46,4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-134,0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46,4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-134,0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46,4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1 416,0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1 154,9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-261,1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81,6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-261,1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55,2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-261,1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55,2</w:t>
            </w:r>
          </w:p>
        </w:tc>
      </w:tr>
      <w:tr w:rsidR="00746664" w:rsidRPr="00746664" w:rsidTr="004B3297">
        <w:trPr>
          <w:trHeight w:val="42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-261,1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55,2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26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Региональный проект "Все лучшее детям"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3 379,1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3 379,1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3 379,1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3 379,1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3 379,1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3 379,1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35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3 379,1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3 379,1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L3042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L3042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34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L3042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77211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области на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77211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77211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4B3297">
        <w:trPr>
          <w:trHeight w:val="28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77211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4B3297">
        <w:trPr>
          <w:trHeight w:val="42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11 474,3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9 789,2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-1 685,1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85,3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Социальная поддержка граждан в муниципальном образовании городского округа город Шиханы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городского округа город Шиханы" 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городского округа город Шиханы"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4B3297">
        <w:trPr>
          <w:trHeight w:val="30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11 464,3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9 789,2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-1 675,1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85,4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Подпрограмма «Развитие системы дополнительного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11 464,3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9 789,2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-1 675,1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85,4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"Реализация дополнительных </w:t>
            </w:r>
            <w:proofErr w:type="spell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программ"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-1 195,3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85,9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Реализация дополнительных </w:t>
            </w:r>
            <w:proofErr w:type="spell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программ спортивной направленности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-1 195,3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85,9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-1 195,3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85,9</w:t>
            </w:r>
          </w:p>
        </w:tc>
      </w:tr>
      <w:tr w:rsidR="00746664" w:rsidRPr="00746664" w:rsidTr="004B3297">
        <w:trPr>
          <w:trHeight w:val="4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-1 195,3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85,9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694,0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56,3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12,6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12,6</w:t>
            </w:r>
          </w:p>
        </w:tc>
      </w:tr>
      <w:tr w:rsidR="00746664" w:rsidRPr="00746664" w:rsidTr="004B3297">
        <w:trPr>
          <w:trHeight w:val="38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12,6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33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39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сохранения достигнутых показателей повышения оплаты труда отдельных категорий работников бюджетной </w:t>
            </w: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сферы</w:t>
            </w:r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784,5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 xml:space="preserve">Обеспечение 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39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30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-176,6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82,3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-176,6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82,3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287,2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95,7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287,2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95,7</w:t>
            </w:r>
          </w:p>
        </w:tc>
      </w:tr>
      <w:tr w:rsidR="00746664" w:rsidRPr="00746664" w:rsidTr="004B3297">
        <w:trPr>
          <w:trHeight w:val="20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287,2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95,7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соцального</w:t>
            </w:r>
            <w:proofErr w:type="spell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-163,8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76,6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-163,8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76,6</w:t>
            </w:r>
          </w:p>
        </w:tc>
      </w:tr>
      <w:tr w:rsidR="00746664" w:rsidRPr="00746664" w:rsidTr="004B3297">
        <w:trPr>
          <w:trHeight w:val="25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-163,8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76,6</w:t>
            </w:r>
          </w:p>
        </w:tc>
      </w:tr>
      <w:tr w:rsidR="00746664" w:rsidRPr="00746664" w:rsidTr="004B3297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88,2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88,2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городского округа город 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87,3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городского округа город Шиханы"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87,3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87,3</w:t>
            </w:r>
          </w:p>
        </w:tc>
      </w:tr>
      <w:tr w:rsidR="00746664" w:rsidRPr="00746664" w:rsidTr="004B3297">
        <w:trPr>
          <w:trHeight w:val="25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87,3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3 805,0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3 199,4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-605,6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84,1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3 805,0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3 199,4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-605,6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84,1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88,5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88,5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Осуществление органами местного самоуправления государственных полномочий по организации предоставления компенсации </w:t>
            </w: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88,5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72,9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72,9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393,4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393,3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2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Организация питания 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99,8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99,8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99,8</w:t>
            </w:r>
          </w:p>
        </w:tc>
      </w:tr>
      <w:tr w:rsidR="00746664" w:rsidRPr="00746664" w:rsidTr="004B3297">
        <w:trPr>
          <w:trHeight w:val="51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99,8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329,9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 xml:space="preserve">Иные межбюджетные трансферты бюджетам городских округов области на </w:t>
            </w:r>
            <w:proofErr w:type="spell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обнспечение</w:t>
            </w:r>
            <w:proofErr w:type="spell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38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3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3 107,3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2 630,8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-476,5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84,7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3 107,3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2 630,8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-476,5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84,7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2 923,4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-334,8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88,5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2 923,4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-334,8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88,5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-135,9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23,1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-135,9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23,1</w:t>
            </w:r>
          </w:p>
        </w:tc>
      </w:tr>
      <w:tr w:rsidR="00746664" w:rsidRPr="00746664" w:rsidTr="004B3297">
        <w:trPr>
          <w:trHeight w:val="2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18,3</w:t>
            </w:r>
          </w:p>
        </w:tc>
      </w:tr>
      <w:tr w:rsidR="00746664" w:rsidRPr="00746664" w:rsidTr="004B3297">
        <w:trPr>
          <w:trHeight w:val="43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18,3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"Участие во </w:t>
            </w:r>
            <w:proofErr w:type="spell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Всероссийских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,о</w:t>
            </w:r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бластных</w:t>
            </w:r>
            <w:proofErr w:type="spell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олимпиадах, соревнованиях и конкурсах в сфере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90,4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90,4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90,4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90,4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24,3</w:t>
            </w:r>
          </w:p>
        </w:tc>
      </w:tr>
      <w:tr w:rsidR="00746664" w:rsidRPr="00746664" w:rsidTr="004B3297">
        <w:trPr>
          <w:trHeight w:val="5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24,3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24,3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24,3</w:t>
            </w:r>
          </w:p>
        </w:tc>
      </w:tr>
      <w:tr w:rsidR="00746664" w:rsidRPr="00746664" w:rsidTr="004B3297">
        <w:trPr>
          <w:trHeight w:val="4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21 355,5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16 363,4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-4 992,1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76,6</w:t>
            </w:r>
          </w:p>
        </w:tc>
      </w:tr>
      <w:tr w:rsidR="00746664" w:rsidRPr="00746664" w:rsidTr="004B3297">
        <w:trPr>
          <w:trHeight w:val="27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21 355,5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16 363,4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-4 992,1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76,6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поддержка граждан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городского округа город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городского округа город Шиханы"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21 345,5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16 363,4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-4 982,1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76,7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-659,5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32,5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-659,5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32,5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-659,5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32,5</w:t>
            </w:r>
          </w:p>
        </w:tc>
      </w:tr>
      <w:tr w:rsidR="00746664" w:rsidRPr="00746664" w:rsidTr="004B3297">
        <w:trPr>
          <w:trHeight w:val="40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-659,5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32,5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3 543,0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-2 673,4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57,0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3 543,0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-2 673,4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57,0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3 543,0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-2 673,4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57,0</w:t>
            </w:r>
          </w:p>
        </w:tc>
      </w:tr>
      <w:tr w:rsidR="00746664" w:rsidRPr="00746664" w:rsidTr="004B3297">
        <w:trPr>
          <w:trHeight w:val="41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3 543,0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-2 673,4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57,0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Организация и проведение городских культурно-массовых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4 770,0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3 361,8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-1 408,2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70,5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-146,6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59,8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-146,6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59,8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-146,6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59,8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3 143,4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-1 261,6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71,4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3 143,4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-1 261,6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71,4</w:t>
            </w:r>
          </w:p>
        </w:tc>
      </w:tr>
      <w:tr w:rsidR="00746664" w:rsidRPr="00746664" w:rsidTr="004B3297">
        <w:trPr>
          <w:trHeight w:val="5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3 143,4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-1 261,6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71,4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ремонтов учреждений культуры город Шиханы"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Проведение капитального и текущего ремонта, техническое оснащение муниципальных учреждений </w:t>
            </w:r>
            <w:proofErr w:type="spell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36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-241,0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29,3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-241,0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29,3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-241,0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29,3</w:t>
            </w:r>
          </w:p>
        </w:tc>
      </w:tr>
      <w:tr w:rsidR="00746664" w:rsidRPr="00746664" w:rsidTr="004B3297">
        <w:trPr>
          <w:trHeight w:val="35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-241,0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29,3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8 441,5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8 441,5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8 188,2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8 188,2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8 188,2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8 188,2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3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8 188,2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8 188,2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 xml:space="preserve">Обеспечение 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253,3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253,3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35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253,3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</w:t>
            </w:r>
            <w:proofErr w:type="spell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муниципальныхучреждений</w:t>
            </w:r>
            <w:proofErr w:type="spell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культуры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3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2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941,1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96,9</w:t>
            </w:r>
          </w:p>
        </w:tc>
      </w:tr>
      <w:tr w:rsidR="00746664" w:rsidRPr="00746664" w:rsidTr="004B3297">
        <w:trPr>
          <w:trHeight w:val="4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941,1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96,9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941,1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96,9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941,1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96,9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941,1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96,9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941,1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96,9</w:t>
            </w:r>
          </w:p>
        </w:tc>
      </w:tr>
      <w:tr w:rsidR="00746664" w:rsidRPr="00746664" w:rsidTr="007A4BCF">
        <w:trPr>
          <w:trHeight w:val="64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941,1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96,9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941,1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96,9</w:t>
            </w:r>
          </w:p>
        </w:tc>
      </w:tr>
      <w:tr w:rsidR="00746664" w:rsidRPr="00746664" w:rsidTr="007A4BCF">
        <w:trPr>
          <w:trHeight w:val="35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37,3</w:t>
            </w:r>
          </w:p>
        </w:tc>
      </w:tr>
      <w:tr w:rsidR="00746664" w:rsidRPr="00746664" w:rsidTr="007A4BCF">
        <w:trPr>
          <w:trHeight w:val="27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37,3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37,3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"Организация городских физкультурно-массовых спортивных </w:t>
            </w: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мероприятий, участия в областных физкультурно-массовых спортивных мероприятиях"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39,0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39,0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39,0</w:t>
            </w:r>
          </w:p>
        </w:tc>
      </w:tr>
      <w:tr w:rsidR="00746664" w:rsidRPr="00746664" w:rsidTr="007A4BCF">
        <w:trPr>
          <w:trHeight w:val="39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39,0</w:t>
            </w:r>
          </w:p>
        </w:tc>
      </w:tr>
      <w:tr w:rsidR="00746664" w:rsidRPr="00746664" w:rsidTr="007A4BCF">
        <w:trPr>
          <w:trHeight w:val="54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32,0</w:t>
            </w:r>
          </w:p>
        </w:tc>
      </w:tr>
      <w:tr w:rsidR="00746664" w:rsidRPr="00746664" w:rsidTr="007A4BCF">
        <w:trPr>
          <w:trHeight w:val="48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32,0</w:t>
            </w:r>
          </w:p>
        </w:tc>
      </w:tr>
      <w:tr w:rsidR="00746664" w:rsidRPr="00746664" w:rsidTr="007A4BCF">
        <w:trPr>
          <w:trHeight w:val="50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377 532,5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346 291,3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-31 241,2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91,7</w:t>
            </w:r>
          </w:p>
        </w:tc>
      </w:tr>
    </w:tbl>
    <w:p w:rsidR="00513C0B" w:rsidRDefault="00513C0B" w:rsidP="0052689D"/>
    <w:p w:rsidR="00FD06F3" w:rsidRDefault="00FD06F3" w:rsidP="00FD06F3">
      <w:pPr>
        <w:pStyle w:val="a5"/>
        <w:tabs>
          <w:tab w:val="left" w:pos="708"/>
        </w:tabs>
        <w:suppressAutoHyphens w:val="0"/>
        <w:spacing w:line="240" w:lineRule="auto"/>
        <w:ind w:firstLine="680"/>
        <w:rPr>
          <w:rFonts w:ascii="PT Astra Serif" w:hAnsi="PT Astra Serif"/>
          <w:szCs w:val="28"/>
        </w:rPr>
      </w:pPr>
    </w:p>
    <w:tbl>
      <w:tblPr>
        <w:tblW w:w="9977" w:type="dxa"/>
        <w:jc w:val="center"/>
        <w:tblInd w:w="2620" w:type="dxa"/>
        <w:tblLook w:val="00A0"/>
      </w:tblPr>
      <w:tblGrid>
        <w:gridCol w:w="4423"/>
        <w:gridCol w:w="1012"/>
        <w:gridCol w:w="4542"/>
      </w:tblGrid>
      <w:tr w:rsidR="00FD06F3" w:rsidTr="00FD06F3">
        <w:trPr>
          <w:jc w:val="center"/>
        </w:trPr>
        <w:tc>
          <w:tcPr>
            <w:tcW w:w="4423" w:type="dxa"/>
            <w:hideMark/>
          </w:tcPr>
          <w:p w:rsidR="00FD06F3" w:rsidRDefault="00FD06F3">
            <w:pPr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Глава муниципального образования город Шиханы</w:t>
            </w:r>
          </w:p>
        </w:tc>
        <w:tc>
          <w:tcPr>
            <w:tcW w:w="1012" w:type="dxa"/>
          </w:tcPr>
          <w:p w:rsidR="00FD06F3" w:rsidRDefault="00FD06F3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  <w:hideMark/>
          </w:tcPr>
          <w:p w:rsidR="00FD06F3" w:rsidRDefault="00FD06F3">
            <w:pPr>
              <w:tabs>
                <w:tab w:val="left" w:pos="226"/>
              </w:tabs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Председатель Собрания депутатов МО город Шиханы</w:t>
            </w:r>
          </w:p>
        </w:tc>
      </w:tr>
      <w:tr w:rsidR="00FD06F3" w:rsidTr="00FD06F3">
        <w:trPr>
          <w:jc w:val="center"/>
        </w:trPr>
        <w:tc>
          <w:tcPr>
            <w:tcW w:w="4423" w:type="dxa"/>
          </w:tcPr>
          <w:p w:rsidR="00FD06F3" w:rsidRDefault="00FD06F3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А.В. Лещенко</w:t>
            </w:r>
          </w:p>
        </w:tc>
        <w:tc>
          <w:tcPr>
            <w:tcW w:w="1012" w:type="dxa"/>
          </w:tcPr>
          <w:p w:rsidR="00FD06F3" w:rsidRDefault="00FD06F3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</w:tcPr>
          <w:p w:rsidR="00FD06F3" w:rsidRDefault="00FD06F3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Ю.А. Бирюков</w:t>
            </w:r>
          </w:p>
          <w:p w:rsidR="00FD06F3" w:rsidRDefault="00FD06F3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FD06F3" w:rsidRDefault="00FD06F3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FD06F3" w:rsidRDefault="00FD06F3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</w:tr>
    </w:tbl>
    <w:p w:rsidR="00FD06F3" w:rsidRDefault="00FD06F3" w:rsidP="0052689D"/>
    <w:sectPr w:rsidR="00FD06F3" w:rsidSect="0052689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689D"/>
    <w:rsid w:val="00360053"/>
    <w:rsid w:val="004B3297"/>
    <w:rsid w:val="00513C0B"/>
    <w:rsid w:val="0052689D"/>
    <w:rsid w:val="00635F77"/>
    <w:rsid w:val="00655FAC"/>
    <w:rsid w:val="00746664"/>
    <w:rsid w:val="007A4BCF"/>
    <w:rsid w:val="00E317FB"/>
    <w:rsid w:val="00E823A3"/>
    <w:rsid w:val="00FD06F3"/>
    <w:rsid w:val="00FF0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666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46664"/>
    <w:rPr>
      <w:color w:val="800080"/>
      <w:u w:val="single"/>
    </w:rPr>
  </w:style>
  <w:style w:type="paragraph" w:customStyle="1" w:styleId="font5">
    <w:name w:val="font5"/>
    <w:basedOn w:val="a"/>
    <w:rsid w:val="0074666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74666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746664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font8">
    <w:name w:val="font8"/>
    <w:basedOn w:val="a"/>
    <w:rsid w:val="00746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746664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46664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46664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46664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746664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19"/>
      <w:szCs w:val="19"/>
      <w:lang w:eastAsia="ru-RU"/>
    </w:rPr>
  </w:style>
  <w:style w:type="paragraph" w:customStyle="1" w:styleId="xl74">
    <w:name w:val="xl74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746664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9"/>
      <w:szCs w:val="19"/>
      <w:lang w:eastAsia="ru-RU"/>
    </w:rPr>
  </w:style>
  <w:style w:type="paragraph" w:customStyle="1" w:styleId="xl83">
    <w:name w:val="xl83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746664"/>
    <w:pPr>
      <w:shd w:val="clear" w:color="000000" w:fill="00B050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9"/>
      <w:szCs w:val="19"/>
      <w:lang w:eastAsia="ru-RU"/>
    </w:rPr>
  </w:style>
  <w:style w:type="paragraph" w:customStyle="1" w:styleId="xl92">
    <w:name w:val="xl92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746664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7466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746664"/>
    <w:pPr>
      <w:shd w:val="clear" w:color="000000" w:fill="FF0000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9"/>
      <w:szCs w:val="19"/>
      <w:lang w:eastAsia="ru-RU"/>
    </w:rPr>
  </w:style>
  <w:style w:type="paragraph" w:customStyle="1" w:styleId="xl104">
    <w:name w:val="xl104"/>
    <w:basedOn w:val="a"/>
    <w:rsid w:val="00746664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46664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color w:val="22272F"/>
      <w:sz w:val="24"/>
      <w:szCs w:val="24"/>
      <w:lang w:eastAsia="ru-RU"/>
    </w:rPr>
  </w:style>
  <w:style w:type="paragraph" w:customStyle="1" w:styleId="xl106">
    <w:name w:val="xl106"/>
    <w:basedOn w:val="a"/>
    <w:rsid w:val="00746664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color w:val="22272F"/>
      <w:sz w:val="24"/>
      <w:szCs w:val="24"/>
      <w:lang w:eastAsia="ru-RU"/>
    </w:rPr>
  </w:style>
  <w:style w:type="paragraph" w:customStyle="1" w:styleId="xl107">
    <w:name w:val="xl107"/>
    <w:basedOn w:val="a"/>
    <w:rsid w:val="00746664"/>
    <w:pPr>
      <w:spacing w:before="100" w:beforeAutospacing="1" w:after="100" w:afterAutospacing="1" w:line="240" w:lineRule="auto"/>
      <w:jc w:val="both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styleId="a5">
    <w:name w:val="header"/>
    <w:basedOn w:val="a"/>
    <w:link w:val="a6"/>
    <w:semiHidden/>
    <w:unhideWhenUsed/>
    <w:rsid w:val="00FD06F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FD06F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12640</Words>
  <Characters>72053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2026-02-25T09:21:00Z</dcterms:created>
  <dcterms:modified xsi:type="dcterms:W3CDTF">2026-05-06T04:12:00Z</dcterms:modified>
</cp:coreProperties>
</file>