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787" w:type="dxa"/>
        <w:tblInd w:w="-1168" w:type="dxa"/>
        <w:tblLayout w:type="fixed"/>
        <w:tblLook w:val="04A0"/>
      </w:tblPr>
      <w:tblGrid>
        <w:gridCol w:w="442"/>
        <w:gridCol w:w="169"/>
        <w:gridCol w:w="420"/>
        <w:gridCol w:w="137"/>
        <w:gridCol w:w="49"/>
        <w:gridCol w:w="846"/>
        <w:gridCol w:w="243"/>
        <w:gridCol w:w="346"/>
        <w:gridCol w:w="260"/>
        <w:gridCol w:w="624"/>
        <w:gridCol w:w="301"/>
        <w:gridCol w:w="435"/>
        <w:gridCol w:w="330"/>
        <w:gridCol w:w="1899"/>
        <w:gridCol w:w="729"/>
        <w:gridCol w:w="2372"/>
        <w:gridCol w:w="1445"/>
        <w:gridCol w:w="740"/>
      </w:tblGrid>
      <w:tr w:rsidR="00F35A49" w:rsidRPr="006A0C9D" w:rsidTr="006A0C9D">
        <w:trPr>
          <w:gridAfter w:val="1"/>
          <w:wAfter w:w="740" w:type="dxa"/>
          <w:trHeight w:val="240"/>
        </w:trPr>
        <w:tc>
          <w:tcPr>
            <w:tcW w:w="23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</w:p>
        </w:tc>
        <w:tc>
          <w:tcPr>
            <w:tcW w:w="64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49" w:rsidRPr="006A0C9D" w:rsidRDefault="00F35A49" w:rsidP="00F35A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i/>
                <w:sz w:val="24"/>
                <w:szCs w:val="24"/>
                <w:lang w:eastAsia="ru-RU"/>
              </w:rPr>
            </w:pPr>
            <w:r w:rsidRPr="006A0C9D">
              <w:rPr>
                <w:rFonts w:ascii="PT Astra Serif" w:eastAsia="Times New Roman" w:hAnsi="PT Astra Serif" w:cs="Arial CYR"/>
                <w:b/>
                <w:i/>
                <w:sz w:val="24"/>
                <w:szCs w:val="24"/>
                <w:lang w:eastAsia="ru-RU"/>
              </w:rPr>
              <w:t xml:space="preserve"> Приложение №2</w:t>
            </w:r>
          </w:p>
        </w:tc>
      </w:tr>
      <w:tr w:rsidR="00F35A49" w:rsidRPr="006A0C9D" w:rsidTr="006A0C9D">
        <w:trPr>
          <w:gridAfter w:val="1"/>
          <w:wAfter w:w="740" w:type="dxa"/>
          <w:trHeight w:val="182"/>
        </w:trPr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</w:p>
        </w:tc>
        <w:tc>
          <w:tcPr>
            <w:tcW w:w="6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</w:p>
        </w:tc>
        <w:tc>
          <w:tcPr>
            <w:tcW w:w="64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0C9D" w:rsidRDefault="00F35A49" w:rsidP="00F35A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i/>
                <w:sz w:val="24"/>
                <w:szCs w:val="24"/>
                <w:lang w:eastAsia="ru-RU"/>
              </w:rPr>
            </w:pPr>
            <w:r w:rsidRPr="006A0C9D">
              <w:rPr>
                <w:rFonts w:ascii="PT Astra Serif" w:eastAsia="Times New Roman" w:hAnsi="PT Astra Serif" w:cs="Arial CYR"/>
                <w:i/>
                <w:sz w:val="24"/>
                <w:szCs w:val="24"/>
                <w:lang w:eastAsia="ru-RU"/>
              </w:rPr>
              <w:t>к р</w:t>
            </w:r>
            <w:r w:rsidR="006A0C9D">
              <w:rPr>
                <w:rFonts w:ascii="PT Astra Serif" w:eastAsia="Times New Roman" w:hAnsi="PT Astra Serif" w:cs="Arial CYR"/>
                <w:i/>
                <w:sz w:val="24"/>
                <w:szCs w:val="24"/>
                <w:lang w:eastAsia="ru-RU"/>
              </w:rPr>
              <w:t xml:space="preserve">ешению Собрания депутатов </w:t>
            </w:r>
          </w:p>
          <w:p w:rsidR="00F35A49" w:rsidRPr="006A0C9D" w:rsidRDefault="006A0C9D" w:rsidP="00F35A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Arial CYR"/>
                <w:i/>
                <w:sz w:val="24"/>
                <w:szCs w:val="24"/>
                <w:lang w:eastAsia="ru-RU"/>
              </w:rPr>
              <w:t>МО город</w:t>
            </w:r>
            <w:r w:rsidR="00F35A49" w:rsidRPr="006A0C9D">
              <w:rPr>
                <w:rFonts w:ascii="PT Astra Serif" w:eastAsia="Times New Roman" w:hAnsi="PT Astra Serif" w:cs="Arial CYR"/>
                <w:i/>
                <w:sz w:val="24"/>
                <w:szCs w:val="24"/>
                <w:lang w:eastAsia="ru-RU"/>
              </w:rPr>
              <w:t xml:space="preserve"> Шиханы</w:t>
            </w:r>
          </w:p>
        </w:tc>
      </w:tr>
      <w:tr w:rsidR="00F35A49" w:rsidRPr="006A0C9D" w:rsidTr="006A0C9D">
        <w:trPr>
          <w:gridAfter w:val="1"/>
          <w:wAfter w:w="740" w:type="dxa"/>
          <w:trHeight w:val="182"/>
        </w:trPr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</w:p>
        </w:tc>
        <w:tc>
          <w:tcPr>
            <w:tcW w:w="6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</w:p>
        </w:tc>
        <w:tc>
          <w:tcPr>
            <w:tcW w:w="64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A49" w:rsidRDefault="00F35A49" w:rsidP="006A0C9D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i/>
                <w:sz w:val="24"/>
                <w:szCs w:val="24"/>
                <w:lang w:eastAsia="ru-RU"/>
              </w:rPr>
            </w:pPr>
            <w:r w:rsidRPr="006A0C9D">
              <w:rPr>
                <w:rFonts w:ascii="PT Astra Serif" w:eastAsia="Times New Roman" w:hAnsi="PT Astra Serif" w:cs="Arial CYR"/>
                <w:i/>
                <w:sz w:val="24"/>
                <w:szCs w:val="24"/>
                <w:lang w:eastAsia="ru-RU"/>
              </w:rPr>
              <w:t xml:space="preserve">от </w:t>
            </w:r>
            <w:r w:rsidR="006A0C9D" w:rsidRPr="006A0C9D">
              <w:rPr>
                <w:rFonts w:ascii="PT Astra Serif" w:eastAsia="Times New Roman" w:hAnsi="PT Astra Serif" w:cs="Arial CYR"/>
                <w:i/>
                <w:sz w:val="24"/>
                <w:szCs w:val="24"/>
                <w:lang w:eastAsia="ru-RU"/>
              </w:rPr>
              <w:t>17.12.2024 г.</w:t>
            </w:r>
            <w:r w:rsidRPr="006A0C9D">
              <w:rPr>
                <w:rFonts w:ascii="PT Astra Serif" w:eastAsia="Times New Roman" w:hAnsi="PT Astra Serif" w:cs="Arial CYR"/>
                <w:i/>
                <w:sz w:val="24"/>
                <w:szCs w:val="24"/>
                <w:lang w:eastAsia="ru-RU"/>
              </w:rPr>
              <w:t xml:space="preserve"> №</w:t>
            </w:r>
            <w:r w:rsidR="006A0C9D" w:rsidRPr="006A0C9D">
              <w:rPr>
                <w:rFonts w:ascii="PT Astra Serif" w:eastAsia="Times New Roman" w:hAnsi="PT Astra Serif" w:cs="Arial CYR"/>
                <w:i/>
                <w:sz w:val="24"/>
                <w:szCs w:val="24"/>
                <w:lang w:eastAsia="ru-RU"/>
              </w:rPr>
              <w:t>6-84-1</w:t>
            </w:r>
          </w:p>
          <w:p w:rsidR="006A0C9D" w:rsidRPr="006A0C9D" w:rsidRDefault="006A0C9D" w:rsidP="006A0C9D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i/>
                <w:sz w:val="24"/>
                <w:szCs w:val="24"/>
                <w:lang w:eastAsia="ru-RU"/>
              </w:rPr>
            </w:pPr>
          </w:p>
        </w:tc>
      </w:tr>
      <w:tr w:rsidR="00F35A49" w:rsidRPr="00F35A49" w:rsidTr="006A0C9D">
        <w:trPr>
          <w:gridAfter w:val="1"/>
          <w:wAfter w:w="740" w:type="dxa"/>
          <w:trHeight w:val="547"/>
        </w:trPr>
        <w:tc>
          <w:tcPr>
            <w:tcW w:w="1104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  <w:t xml:space="preserve">Нормативы распределения доходов в бюджет </w:t>
            </w:r>
            <w:proofErr w:type="gramStart"/>
            <w:r w:rsidRPr="00F35A49"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  <w:t>г</w:t>
            </w:r>
            <w:proofErr w:type="gramEnd"/>
            <w:r w:rsidRPr="00F35A49">
              <w:rPr>
                <w:rFonts w:ascii="PT Astra Serif" w:eastAsia="Times New Roman" w:hAnsi="PT Astra Serif" w:cs="Arial CYR"/>
                <w:b/>
                <w:bCs/>
                <w:sz w:val="28"/>
                <w:szCs w:val="28"/>
                <w:lang w:eastAsia="ru-RU"/>
              </w:rPr>
              <w:t>. Шиханы на 2025 год и на плановый период 2026 и 2027 годов</w:t>
            </w:r>
          </w:p>
        </w:tc>
      </w:tr>
      <w:tr w:rsidR="00F35A49" w:rsidRPr="00F35A49" w:rsidTr="006A0C9D">
        <w:trPr>
          <w:gridAfter w:val="1"/>
          <w:wAfter w:w="740" w:type="dxa"/>
          <w:trHeight w:val="182"/>
        </w:trPr>
        <w:tc>
          <w:tcPr>
            <w:tcW w:w="1104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процентов</w:t>
            </w:r>
          </w:p>
        </w:tc>
      </w:tr>
      <w:tr w:rsidR="00F35A49" w:rsidRPr="00F35A49" w:rsidTr="006A0C9D">
        <w:trPr>
          <w:gridAfter w:val="1"/>
          <w:wAfter w:w="740" w:type="dxa"/>
          <w:trHeight w:val="1243"/>
        </w:trPr>
        <w:tc>
          <w:tcPr>
            <w:tcW w:w="4272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  <w:t>Код бюджетной классификации</w:t>
            </w:r>
          </w:p>
        </w:tc>
        <w:tc>
          <w:tcPr>
            <w:tcW w:w="533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  <w:t xml:space="preserve">Наименование доходов </w:t>
            </w:r>
          </w:p>
        </w:tc>
        <w:tc>
          <w:tcPr>
            <w:tcW w:w="14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  <w:t>Бюджет города Шиханы</w:t>
            </w:r>
          </w:p>
        </w:tc>
      </w:tr>
      <w:tr w:rsidR="00F35A49" w:rsidRPr="00F35A49" w:rsidTr="006A0C9D">
        <w:trPr>
          <w:gridAfter w:val="1"/>
          <w:wAfter w:w="740" w:type="dxa"/>
          <w:trHeight w:val="959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07052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3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49" w:rsidRPr="00F35A49" w:rsidRDefault="00F35A49" w:rsidP="00F35A49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proofErr w:type="gramStart"/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Прочие местные налоги и сборы, мобилизуемые на территориях городских округов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  <w:t>100</w:t>
            </w:r>
          </w:p>
        </w:tc>
      </w:tr>
      <w:tr w:rsidR="00F35A49" w:rsidRPr="00F35A49" w:rsidTr="006A0C9D">
        <w:trPr>
          <w:gridAfter w:val="1"/>
          <w:wAfter w:w="740" w:type="dxa"/>
          <w:trHeight w:val="342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02994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53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49" w:rsidRPr="00F35A49" w:rsidRDefault="00F35A49" w:rsidP="00F35A49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  <w:t>100</w:t>
            </w:r>
          </w:p>
        </w:tc>
      </w:tr>
      <w:tr w:rsidR="00F35A49" w:rsidRPr="00F35A49" w:rsidTr="006A0C9D">
        <w:trPr>
          <w:gridAfter w:val="1"/>
          <w:wAfter w:w="740" w:type="dxa"/>
          <w:trHeight w:val="491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01994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53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Прочие доходы от оказания платных услуг (работ),  получателями средств бюджетов городских округов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  <w:t>100</w:t>
            </w:r>
          </w:p>
        </w:tc>
      </w:tr>
      <w:tr w:rsidR="00F35A49" w:rsidRPr="00F35A49" w:rsidTr="006A0C9D">
        <w:trPr>
          <w:gridAfter w:val="1"/>
          <w:wAfter w:w="740" w:type="dxa"/>
          <w:trHeight w:val="1004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10123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53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  <w:t>100</w:t>
            </w:r>
          </w:p>
        </w:tc>
      </w:tr>
      <w:tr w:rsidR="00F35A49" w:rsidRPr="00F35A49" w:rsidTr="006A0C9D">
        <w:trPr>
          <w:gridAfter w:val="1"/>
          <w:wAfter w:w="740" w:type="dxa"/>
          <w:trHeight w:val="742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10031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53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Доходы от возмещения ущерба при возникновении страховых случаев, когда </w:t>
            </w:r>
            <w:proofErr w:type="spellStart"/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выгодоприобретателями</w:t>
            </w:r>
            <w:proofErr w:type="spellEnd"/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 выступают получатели средств бюджетов городских округов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  <w:t>100</w:t>
            </w:r>
          </w:p>
        </w:tc>
      </w:tr>
      <w:tr w:rsidR="00F35A49" w:rsidRPr="00F35A49" w:rsidTr="006A0C9D">
        <w:trPr>
          <w:gridAfter w:val="1"/>
          <w:wAfter w:w="740" w:type="dxa"/>
          <w:trHeight w:val="308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01040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53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49" w:rsidRPr="00F35A49" w:rsidRDefault="00F35A49" w:rsidP="00F35A49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Невыясненные поступления, зачисляемые в бюджеты гор</w:t>
            </w:r>
            <w:r w:rsidR="00F4301B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о</w:t>
            </w: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дских округов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  <w:t>100</w:t>
            </w:r>
          </w:p>
        </w:tc>
      </w:tr>
      <w:tr w:rsidR="00F35A49" w:rsidRPr="00F35A49" w:rsidTr="006A0C9D">
        <w:trPr>
          <w:gridAfter w:val="1"/>
          <w:wAfter w:w="740" w:type="dxa"/>
          <w:trHeight w:val="319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3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05040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533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  <w:t>100</w:t>
            </w:r>
          </w:p>
        </w:tc>
      </w:tr>
      <w:tr w:rsidR="00F35A49" w:rsidRPr="00F35A49" w:rsidTr="006A0C9D">
        <w:trPr>
          <w:gridAfter w:val="1"/>
          <w:wAfter w:w="740" w:type="dxa"/>
          <w:trHeight w:val="628"/>
        </w:trPr>
        <w:tc>
          <w:tcPr>
            <w:tcW w:w="4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3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15020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2173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533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Инициативные платежи, зачисляемые в бюджеты городских округов (инициативные платежи граждан)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  <w:t>100</w:t>
            </w:r>
          </w:p>
        </w:tc>
      </w:tr>
      <w:tr w:rsidR="00F35A49" w:rsidRPr="00F35A49" w:rsidTr="006A0C9D">
        <w:trPr>
          <w:gridAfter w:val="1"/>
          <w:wAfter w:w="740" w:type="dxa"/>
          <w:trHeight w:val="742"/>
        </w:trPr>
        <w:tc>
          <w:tcPr>
            <w:tcW w:w="44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3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15020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3173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533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Инициативные платежи, зачисляемые в бюджеты городских округов (инициативные платежи индивидуальных предпринимателей и юридических лиц)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  <w:t>100</w:t>
            </w:r>
          </w:p>
        </w:tc>
      </w:tr>
      <w:tr w:rsidR="00F35A49" w:rsidRPr="00F35A49" w:rsidTr="006A0C9D">
        <w:trPr>
          <w:gridAfter w:val="1"/>
          <w:wAfter w:w="740" w:type="dxa"/>
          <w:trHeight w:val="936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53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A49" w:rsidRPr="00F35A49" w:rsidRDefault="00F35A49" w:rsidP="00F35A49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A49" w:rsidRPr="00F35A49" w:rsidRDefault="00F35A49" w:rsidP="00F35A49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</w:pPr>
            <w:r w:rsidRPr="00F35A49">
              <w:rPr>
                <w:rFonts w:ascii="PT Astra Serif" w:eastAsia="Times New Roman" w:hAnsi="PT Astra Serif" w:cs="Arial CYR"/>
                <w:sz w:val="28"/>
                <w:szCs w:val="28"/>
                <w:lang w:eastAsia="ru-RU"/>
              </w:rPr>
              <w:t>100</w:t>
            </w:r>
          </w:p>
        </w:tc>
      </w:tr>
      <w:tr w:rsidR="006A0C9D" w:rsidTr="006A0C9D">
        <w:trPr>
          <w:gridBefore w:val="4"/>
          <w:wBefore w:w="1168" w:type="dxa"/>
          <w:trHeight w:val="1437"/>
        </w:trPr>
        <w:tc>
          <w:tcPr>
            <w:tcW w:w="5333" w:type="dxa"/>
            <w:gridSpan w:val="10"/>
            <w:hideMark/>
          </w:tcPr>
          <w:p w:rsidR="006A0C9D" w:rsidRDefault="006A0C9D" w:rsidP="00D71D80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6A0C9D" w:rsidRDefault="006A0C9D" w:rsidP="00D71D8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>Глава муниципального</w:t>
            </w:r>
          </w:p>
          <w:p w:rsidR="006A0C9D" w:rsidRDefault="006A0C9D" w:rsidP="00D71D80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образования  город Шиханы </w:t>
            </w: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ab/>
            </w: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ab/>
            </w: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ab/>
            </w:r>
          </w:p>
          <w:p w:rsidR="006A0C9D" w:rsidRDefault="006A0C9D" w:rsidP="00D71D80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                     А.В. Лещенко </w:t>
            </w:r>
          </w:p>
        </w:tc>
        <w:tc>
          <w:tcPr>
            <w:tcW w:w="729" w:type="dxa"/>
          </w:tcPr>
          <w:p w:rsidR="006A0C9D" w:rsidRDefault="006A0C9D" w:rsidP="00D71D80">
            <w:pPr>
              <w:spacing w:after="0" w:line="240" w:lineRule="auto"/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</w:tc>
        <w:tc>
          <w:tcPr>
            <w:tcW w:w="4557" w:type="dxa"/>
            <w:gridSpan w:val="3"/>
          </w:tcPr>
          <w:p w:rsidR="006A0C9D" w:rsidRDefault="006A0C9D" w:rsidP="00D71D80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6A0C9D" w:rsidRPr="004D14C7" w:rsidRDefault="006A0C9D" w:rsidP="00D71D8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>Председатель Собрания депутатов МО город Шиханы</w:t>
            </w:r>
          </w:p>
          <w:p w:rsidR="006A0C9D" w:rsidRDefault="006A0C9D" w:rsidP="00D71D80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6A0C9D" w:rsidRDefault="006A0C9D" w:rsidP="00D71D80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                Ю.А. Бирюков</w:t>
            </w:r>
          </w:p>
        </w:tc>
      </w:tr>
    </w:tbl>
    <w:p w:rsidR="00166996" w:rsidRDefault="00166996"/>
    <w:sectPr w:rsidR="00166996" w:rsidSect="006A0C9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35A49"/>
    <w:rsid w:val="00166996"/>
    <w:rsid w:val="006A0C9D"/>
    <w:rsid w:val="00A011A0"/>
    <w:rsid w:val="00F35A49"/>
    <w:rsid w:val="00F4301B"/>
    <w:rsid w:val="00FC2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9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2024-12-17T07:47:00Z</cp:lastPrinted>
  <dcterms:created xsi:type="dcterms:W3CDTF">2024-11-13T08:56:00Z</dcterms:created>
  <dcterms:modified xsi:type="dcterms:W3CDTF">2024-12-17T07:48:00Z</dcterms:modified>
</cp:coreProperties>
</file>