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99" w:type="dxa"/>
        <w:tblInd w:w="93" w:type="dxa"/>
        <w:tblLook w:val="04A0"/>
      </w:tblPr>
      <w:tblGrid>
        <w:gridCol w:w="625"/>
        <w:gridCol w:w="733"/>
        <w:gridCol w:w="991"/>
        <w:gridCol w:w="733"/>
        <w:gridCol w:w="840"/>
        <w:gridCol w:w="711"/>
        <w:gridCol w:w="6685"/>
        <w:gridCol w:w="1527"/>
        <w:gridCol w:w="1375"/>
        <w:gridCol w:w="1879"/>
      </w:tblGrid>
      <w:tr w:rsidR="00880CF2" w:rsidRPr="00880CF2" w:rsidTr="00AE2D7E">
        <w:trPr>
          <w:trHeight w:val="36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880CF2" w:rsidRPr="00880CF2" w:rsidTr="00AE2D7E">
        <w:trPr>
          <w:trHeight w:val="369"/>
        </w:trPr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  <w:r w:rsidRPr="00880CF2">
              <w:rPr>
                <w:rFonts w:ascii="PT Astra Serif" w:eastAsia="Times New Roman" w:hAnsi="PT Astra Serif" w:cs="Arial CYR"/>
                <w:sz w:val="28"/>
                <w:szCs w:val="28"/>
              </w:rPr>
              <w:t>Проект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color w:val="000000"/>
              </w:rPr>
            </w:pPr>
            <w:r w:rsidRPr="00880CF2">
              <w:rPr>
                <w:rFonts w:ascii="PT Astra Serif" w:eastAsia="Times New Roman" w:hAnsi="PT Astra Serif" w:cs="Arial CYR"/>
                <w:i/>
                <w:iCs/>
                <w:color w:val="000000"/>
              </w:rPr>
              <w:t>к решению Собрания депутатов города Шиханы</w:t>
            </w:r>
          </w:p>
        </w:tc>
      </w:tr>
      <w:tr w:rsidR="00880CF2" w:rsidRPr="00880CF2" w:rsidTr="00AE2D7E">
        <w:trPr>
          <w:trHeight w:val="36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</w:rPr>
            </w:pPr>
            <w:r w:rsidRPr="00880CF2">
              <w:rPr>
                <w:rFonts w:ascii="PT Astra Serif" w:eastAsia="Times New Roman" w:hAnsi="PT Astra Serif" w:cs="Arial CYR"/>
                <w:color w:val="000000"/>
              </w:rPr>
              <w:t>от __________  № ________</w:t>
            </w:r>
          </w:p>
        </w:tc>
      </w:tr>
      <w:tr w:rsidR="00880CF2" w:rsidRPr="00880CF2" w:rsidTr="00880CF2">
        <w:trPr>
          <w:trHeight w:val="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32"/>
                <w:szCs w:val="3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32"/>
                <w:szCs w:val="32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32"/>
                <w:szCs w:val="32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32"/>
                <w:szCs w:val="3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32"/>
                <w:szCs w:val="32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32"/>
                <w:szCs w:val="32"/>
              </w:rPr>
            </w:pPr>
          </w:p>
        </w:tc>
      </w:tr>
      <w:tr w:rsidR="00880CF2" w:rsidRPr="00880CF2" w:rsidTr="00AE2D7E">
        <w:trPr>
          <w:trHeight w:val="620"/>
        </w:trPr>
        <w:tc>
          <w:tcPr>
            <w:tcW w:w="160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  <w:t xml:space="preserve">Безвозмездные поступления в бюджет </w:t>
            </w:r>
            <w:proofErr w:type="gramStart"/>
            <w:r w:rsidRPr="00880CF2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  <w:t>г</w:t>
            </w:r>
            <w:proofErr w:type="gramEnd"/>
            <w:r w:rsidRPr="00880CF2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  <w:t>. Шиханы на 2024 год и на плановый период 2025и 2026 годов</w:t>
            </w:r>
          </w:p>
        </w:tc>
      </w:tr>
      <w:tr w:rsidR="00880CF2" w:rsidRPr="00880CF2" w:rsidTr="00880CF2">
        <w:trPr>
          <w:trHeight w:val="620"/>
        </w:trPr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</w:rPr>
            </w:pPr>
            <w:r w:rsidRPr="00880CF2">
              <w:rPr>
                <w:rFonts w:ascii="PT Astra Serif" w:eastAsia="Times New Roman" w:hAnsi="PT Astra Serif" w:cs="Arial CYR"/>
                <w:sz w:val="28"/>
                <w:szCs w:val="28"/>
              </w:rPr>
              <w:t>(тыс</w:t>
            </w:r>
            <w:proofErr w:type="gramStart"/>
            <w:r w:rsidRPr="00880CF2">
              <w:rPr>
                <w:rFonts w:ascii="PT Astra Serif" w:eastAsia="Times New Roman" w:hAnsi="PT Astra Serif" w:cs="Arial CYR"/>
                <w:sz w:val="28"/>
                <w:szCs w:val="28"/>
              </w:rPr>
              <w:t>.р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8"/>
                <w:szCs w:val="28"/>
              </w:rPr>
              <w:t>ублей)</w:t>
            </w:r>
          </w:p>
        </w:tc>
      </w:tr>
      <w:tr w:rsidR="00880CF2" w:rsidRPr="00880CF2" w:rsidTr="00880CF2">
        <w:trPr>
          <w:trHeight w:val="694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Код бюджетной </w:t>
            </w:r>
            <w:r w:rsidRPr="00880CF2">
              <w:rPr>
                <w:rFonts w:ascii="PT Astra Serif" w:eastAsia="Times New Roman" w:hAnsi="PT Astra Serif" w:cs="Arial CYR"/>
              </w:rPr>
              <w:br/>
              <w:t xml:space="preserve">классификации 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Наименование доходов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2024</w:t>
            </w:r>
            <w:r w:rsidR="00E1658F">
              <w:rPr>
                <w:rFonts w:ascii="PT Astra Serif" w:eastAsia="Times New Roman" w:hAnsi="PT Astra Serif" w:cs="Arial CYR"/>
              </w:rPr>
              <w:t xml:space="preserve"> </w:t>
            </w:r>
            <w:r w:rsidRPr="00880CF2">
              <w:rPr>
                <w:rFonts w:ascii="PT Astra Serif" w:eastAsia="Times New Roman" w:hAnsi="PT Astra Serif" w:cs="Arial CYR"/>
              </w:rPr>
              <w:t>год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2025 год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2026 год</w:t>
            </w:r>
          </w:p>
        </w:tc>
      </w:tr>
      <w:tr w:rsidR="00B97CC6" w:rsidRPr="00880CF2" w:rsidTr="00B0255D">
        <w:trPr>
          <w:trHeight w:val="41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Default="003A71F7" w:rsidP="00714875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>163 626,4</w:t>
            </w:r>
            <w:r w:rsidR="00B97CC6">
              <w:rPr>
                <w:rFonts w:ascii="PT Astra Serif" w:hAnsi="PT Astra Serif" w:cs="Arial CYR"/>
                <w:b/>
                <w:bCs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Default="00B97CC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126 272,9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Default="00B97CC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128 377,6  </w:t>
            </w:r>
          </w:p>
        </w:tc>
      </w:tr>
      <w:tr w:rsidR="00B97CC6" w:rsidRPr="00880CF2" w:rsidTr="00B0255D">
        <w:trPr>
          <w:trHeight w:val="67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Default="003A71F7" w:rsidP="00714875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>163 646,4</w:t>
            </w:r>
            <w:r w:rsidR="00B97CC6">
              <w:rPr>
                <w:rFonts w:ascii="PT Astra Serif" w:hAnsi="PT Astra Serif" w:cs="Arial CYR"/>
                <w:b/>
                <w:bCs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Default="00B97CC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126 272,9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Default="00B97CC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128 377,6  </w:t>
            </w:r>
          </w:p>
        </w:tc>
      </w:tr>
      <w:tr w:rsidR="00880CF2" w:rsidRPr="00880CF2" w:rsidTr="00880CF2">
        <w:trPr>
          <w:trHeight w:val="41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10000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 xml:space="preserve">64 340,6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 xml:space="preserve">65 715,4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 xml:space="preserve">67 786,5  </w:t>
            </w:r>
          </w:p>
        </w:tc>
      </w:tr>
      <w:tr w:rsidR="00880CF2" w:rsidRPr="00880CF2" w:rsidTr="00880CF2">
        <w:trPr>
          <w:trHeight w:val="78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15001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Дотации бюджетам городских округов на выравнивание бюджетной обеспеченности из бюджета субъекта Российской Федерации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64 340,6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65 715,4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67 786,5  </w:t>
            </w:r>
          </w:p>
        </w:tc>
      </w:tr>
      <w:tr w:rsidR="00F548F5" w:rsidRPr="00880CF2" w:rsidTr="00880CF2">
        <w:trPr>
          <w:trHeight w:val="6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20000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>
              <w:rPr>
                <w:rFonts w:ascii="PT Astra Serif" w:eastAsia="Times New Roman" w:hAnsi="PT Astra Serif" w:cs="Arial CYR"/>
                <w:b/>
                <w:bCs/>
              </w:rPr>
              <w:t>27 531,9</w:t>
            </w:r>
            <w:r w:rsidR="00F548F5" w:rsidRPr="00880CF2">
              <w:rPr>
                <w:rFonts w:ascii="PT Astra Serif" w:eastAsia="Times New Roman" w:hAnsi="PT Astra Serif" w:cs="Arial CYR"/>
                <w:b/>
                <w:bCs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 w:rsidP="00B0255D">
            <w:pPr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4 830,5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4 771,2  </w:t>
            </w:r>
          </w:p>
        </w:tc>
      </w:tr>
      <w:tr w:rsidR="00880CF2" w:rsidRPr="00880CF2" w:rsidTr="00880CF2">
        <w:trPr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0078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BC68D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Субсидии</w:t>
            </w:r>
            <w:r w:rsidR="00880CF2"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 городских округов области на сохранение достигнутых </w:t>
            </w:r>
            <w:proofErr w:type="gramStart"/>
            <w:r w:rsidR="00880CF2"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F4" w:rsidRDefault="00E163F4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7 595,3</w:t>
            </w:r>
          </w:p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0,0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0,0  </w:t>
            </w:r>
          </w:p>
        </w:tc>
      </w:tr>
      <w:tr w:rsidR="00BC68D2" w:rsidRPr="00880CF2" w:rsidTr="00880CF2">
        <w:trPr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0073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2" w:rsidRPr="003944ED" w:rsidRDefault="00BC68D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BC68D2">
              <w:rPr>
                <w:rFonts w:ascii="PT Astra Serif" w:eastAsia="Times New Roman" w:hAnsi="PT Astra Serif" w:cs="Arial CYR"/>
                <w:sz w:val="24"/>
                <w:szCs w:val="24"/>
              </w:rPr>
              <w:t>Субсидии бюджетам городских округов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 xml:space="preserve">1 500,0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</w:tr>
      <w:tr w:rsidR="00AE2D7E" w:rsidRPr="00880CF2" w:rsidTr="00F548F5">
        <w:trPr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0086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D7E" w:rsidRPr="003944ED" w:rsidRDefault="00AE2D7E" w:rsidP="00F548F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Субсидии бюджетам муниципальных районов и городских округов области на проведение капитального и текущего ремонта муниципальных образовательных организаций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1 400,0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</w:tr>
      <w:tr w:rsidR="00AE2D7E" w:rsidRPr="00880CF2" w:rsidTr="00F548F5">
        <w:trPr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25555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D7E" w:rsidRPr="003944ED" w:rsidRDefault="00AE2D7E" w:rsidP="00F548F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Субсидии бюджетам городских округов области на поддержку муниципальных программ формирования современной городской среды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8</w:t>
            </w:r>
            <w:r w:rsidR="00E163F4">
              <w:rPr>
                <w:rFonts w:ascii="PT Astra Serif" w:eastAsia="Times New Roman" w:hAnsi="PT Astra Serif" w:cs="Arial CYR"/>
              </w:rPr>
              <w:t xml:space="preserve"> </w:t>
            </w:r>
            <w:r>
              <w:rPr>
                <w:rFonts w:ascii="PT Astra Serif" w:eastAsia="Times New Roman" w:hAnsi="PT Astra Serif" w:cs="Arial CYR"/>
              </w:rPr>
              <w:t>500,0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</w:tr>
      <w:tr w:rsidR="00AE2D7E" w:rsidRPr="00880CF2" w:rsidTr="00F548F5">
        <w:trPr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lastRenderedPageBreak/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25304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D7E" w:rsidRPr="003944ED" w:rsidRDefault="00AE2D7E" w:rsidP="00F548F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Субсидии бюджетам городских округов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AE2D7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2 847,4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2 765,1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2 705,8</w:t>
            </w:r>
          </w:p>
        </w:tc>
      </w:tr>
      <w:tr w:rsidR="00AE2D7E" w:rsidRPr="00880CF2" w:rsidTr="00F548F5">
        <w:trPr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29999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>
              <w:rPr>
                <w:rFonts w:ascii="PT Astra Serif" w:eastAsia="Times New Roman" w:hAnsi="PT Astra Serif" w:cs="Arial CYR"/>
                <w:sz w:val="24"/>
                <w:szCs w:val="24"/>
              </w:rPr>
              <w:t>0</w:t>
            </w: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108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D7E" w:rsidRPr="003944ED" w:rsidRDefault="00AE2D7E" w:rsidP="00F548F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Субсидии бюджетам муниципальных районов и городских округов обл</w:t>
            </w:r>
            <w:r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асти на обеспечение условий для </w:t>
            </w: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функционирования центров образования </w:t>
            </w:r>
            <w:proofErr w:type="spellStart"/>
            <w:proofErr w:type="gramStart"/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и технологической направленностей в общеобразовательных организациях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E163F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2 </w:t>
            </w:r>
            <w:r w:rsidR="00E163F4">
              <w:rPr>
                <w:rFonts w:ascii="PT Astra Serif" w:eastAsia="Times New Roman" w:hAnsi="PT Astra Serif" w:cs="Arial CYR"/>
              </w:rPr>
              <w:t>1</w:t>
            </w:r>
            <w:r>
              <w:rPr>
                <w:rFonts w:ascii="PT Astra Serif" w:eastAsia="Times New Roman" w:hAnsi="PT Astra Serif" w:cs="Arial CYR"/>
              </w:rPr>
              <w:t>3</w:t>
            </w:r>
            <w:r w:rsidR="00E163F4">
              <w:rPr>
                <w:rFonts w:ascii="PT Astra Serif" w:eastAsia="Times New Roman" w:hAnsi="PT Astra Serif" w:cs="Arial CYR"/>
              </w:rPr>
              <w:t>1</w:t>
            </w:r>
            <w:r>
              <w:rPr>
                <w:rFonts w:ascii="PT Astra Serif" w:eastAsia="Times New Roman" w:hAnsi="PT Astra Serif" w:cs="Arial CYR"/>
              </w:rPr>
              <w:t>,</w:t>
            </w:r>
            <w:r w:rsidR="00E163F4">
              <w:rPr>
                <w:rFonts w:ascii="PT Astra Serif" w:eastAsia="Times New Roman" w:hAnsi="PT Astra Serif" w:cs="Arial CYR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2 039,3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2 039,3</w:t>
            </w:r>
          </w:p>
        </w:tc>
      </w:tr>
      <w:tr w:rsidR="00AE2D7E" w:rsidRPr="00880CF2" w:rsidTr="00880CF2">
        <w:trPr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25213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7E" w:rsidRPr="00BC68D2" w:rsidRDefault="00AE2D7E">
            <w:pPr>
              <w:jc w:val="both"/>
              <w:rPr>
                <w:rFonts w:ascii="PT Astra Serif" w:hAnsi="PT Astra Serif" w:cs="Arial CYR"/>
                <w:sz w:val="24"/>
                <w:szCs w:val="24"/>
              </w:rPr>
            </w:pPr>
            <w:r w:rsidRPr="00BC68D2">
              <w:rPr>
                <w:rFonts w:ascii="PT Astra Serif" w:hAnsi="PT Astra Serif" w:cs="Arial CYR"/>
                <w:sz w:val="24"/>
                <w:szCs w:val="24"/>
              </w:rPr>
              <w:t>Субсидии бюджетам муниципальных районов и городских округов области на обновление 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3 478,5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0,0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0,0  </w:t>
            </w:r>
          </w:p>
        </w:tc>
      </w:tr>
      <w:tr w:rsidR="00AE2D7E" w:rsidRPr="00880CF2" w:rsidTr="00880CF2">
        <w:trPr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0111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7E" w:rsidRPr="00BC68D2" w:rsidRDefault="00AE2D7E">
            <w:pPr>
              <w:jc w:val="both"/>
              <w:rPr>
                <w:rFonts w:ascii="PT Astra Serif" w:hAnsi="PT Astra Serif" w:cs="Arial CYR"/>
                <w:sz w:val="24"/>
                <w:szCs w:val="24"/>
              </w:rPr>
            </w:pPr>
            <w:r w:rsidRPr="00BC68D2">
              <w:rPr>
                <w:rFonts w:ascii="PT Astra Serif" w:hAnsi="PT Astra Serif" w:cs="Arial CYR"/>
                <w:sz w:val="24"/>
                <w:szCs w:val="24"/>
              </w:rPr>
              <w:t>Субсидии бюджетам муниципальных районов и городских округов области на обеспечение условий для внедрения цифровой образовательной среды в общеобразовательных организациях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79,6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26,1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26,1  </w:t>
            </w:r>
          </w:p>
        </w:tc>
      </w:tr>
      <w:tr w:rsidR="00B97CC6" w:rsidRPr="00880CF2" w:rsidTr="00880CF2">
        <w:trPr>
          <w:trHeight w:val="6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30000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Default="00530EBD" w:rsidP="00714875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>62 328,4</w:t>
            </w:r>
            <w:r w:rsidR="00B97CC6">
              <w:rPr>
                <w:rFonts w:ascii="PT Astra Serif" w:hAnsi="PT Astra Serif" w:cs="Arial CYR"/>
                <w:b/>
                <w:bCs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Default="00B97CC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55 475,0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Default="00B97CC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55 515,4  </w:t>
            </w:r>
          </w:p>
        </w:tc>
      </w:tr>
      <w:tr w:rsidR="00F548F5" w:rsidRPr="00880CF2" w:rsidTr="00F548F5">
        <w:trPr>
          <w:trHeight w:val="6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35120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F5" w:rsidRPr="003944ED" w:rsidRDefault="00F548F5" w:rsidP="00F548F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71487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</w:t>
            </w:r>
            <w:r w:rsidR="00714875">
              <w:rPr>
                <w:rFonts w:ascii="PT Astra Serif" w:eastAsia="Times New Roman" w:hAnsi="PT Astra Serif" w:cs="Arial CYR"/>
              </w:rPr>
              <w:t>3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1,0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6,1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</w:tr>
      <w:tr w:rsidR="00F548F5" w:rsidRPr="00880CF2" w:rsidTr="00F548F5">
        <w:trPr>
          <w:trHeight w:val="6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35118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F5" w:rsidRPr="003944ED" w:rsidRDefault="00F548F5" w:rsidP="00F548F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Субвенции бюджетам городских округов области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530EB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347,</w:t>
            </w:r>
            <w:r w:rsidR="00530EBD">
              <w:rPr>
                <w:rFonts w:ascii="PT Astra Serif" w:eastAsia="Times New Roman" w:hAnsi="PT Astra Serif" w:cs="Arial CYR"/>
              </w:rPr>
              <w:t>5</w:t>
            </w:r>
            <w:r w:rsidRPr="003944ED">
              <w:rPr>
                <w:rFonts w:ascii="PT Astra Serif" w:eastAsia="Times New Roman" w:hAnsi="PT Astra Serif" w:cs="Arial CYR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383,5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418,8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</w:tr>
      <w:tr w:rsidR="00F548F5" w:rsidRPr="00880CF2" w:rsidTr="00F548F5">
        <w:trPr>
          <w:trHeight w:val="6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35303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F5" w:rsidRPr="003944ED" w:rsidRDefault="00F548F5" w:rsidP="00F548F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Субвенции бюджетам городских округов области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530EBD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3 565,0</w:t>
            </w:r>
            <w:r w:rsidR="00F548F5"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2 031,1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2 031,1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</w:tr>
      <w:tr w:rsidR="00880CF2" w:rsidRPr="00880CF2" w:rsidTr="00880CF2">
        <w:trPr>
          <w:trHeight w:val="113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0001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6E33B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35 559,1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32 511,1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32 511,1  </w:t>
            </w:r>
          </w:p>
        </w:tc>
      </w:tr>
      <w:tr w:rsidR="00880CF2" w:rsidRPr="00880CF2" w:rsidTr="00880CF2">
        <w:trPr>
          <w:trHeight w:val="14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lastRenderedPageBreak/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0003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Субвенции бюджетам городских округов области на осуществление органами местного самоуправления государственных полномочий по созданию  и организации деятельности комиссий по делам несовершеннолетних и защите их прав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</w:tr>
      <w:tr w:rsidR="00880CF2" w:rsidRPr="00880CF2" w:rsidTr="00880CF2">
        <w:trPr>
          <w:trHeight w:val="200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0008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</w:tr>
      <w:tr w:rsidR="00880CF2" w:rsidRPr="00880CF2" w:rsidTr="00880CF2">
        <w:trPr>
          <w:trHeight w:val="264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0009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 обеспечение деятельности штатных работников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</w:tr>
      <w:tr w:rsidR="00880CF2" w:rsidRPr="00880CF2" w:rsidTr="00880CF2">
        <w:trPr>
          <w:trHeight w:val="194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0012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 городских округов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B97CC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64,</w:t>
            </w:r>
            <w:r w:rsidR="00B97CC6">
              <w:rPr>
                <w:rFonts w:ascii="PT Astra Serif" w:eastAsia="Times New Roman" w:hAnsi="PT Astra Serif" w:cs="Arial CYR"/>
              </w:rPr>
              <w:t>3</w:t>
            </w:r>
            <w:r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B97CC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64,</w:t>
            </w:r>
            <w:r w:rsidR="00B97CC6">
              <w:rPr>
                <w:rFonts w:ascii="PT Astra Serif" w:eastAsia="Times New Roman" w:hAnsi="PT Astra Serif" w:cs="Arial CYR"/>
              </w:rPr>
              <w:t>3</w:t>
            </w:r>
            <w:r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B97CC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64,</w:t>
            </w:r>
            <w:r w:rsidR="00B97CC6">
              <w:rPr>
                <w:rFonts w:ascii="PT Astra Serif" w:eastAsia="Times New Roman" w:hAnsi="PT Astra Serif" w:cs="Arial CYR"/>
              </w:rPr>
              <w:t>3</w:t>
            </w:r>
            <w:r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</w:tr>
      <w:tr w:rsidR="00880CF2" w:rsidRPr="00880CF2" w:rsidTr="00880CF2">
        <w:trPr>
          <w:trHeight w:val="127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0014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6E33B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1 020,6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1 553,1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1 553,1  </w:t>
            </w:r>
          </w:p>
        </w:tc>
      </w:tr>
      <w:tr w:rsidR="00880CF2" w:rsidRPr="00880CF2" w:rsidTr="00880CF2">
        <w:trPr>
          <w:trHeight w:val="171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0027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предоставление 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537,7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537,7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537,7  </w:t>
            </w:r>
          </w:p>
        </w:tc>
      </w:tr>
      <w:tr w:rsidR="00880CF2" w:rsidRPr="00880CF2" w:rsidTr="00880CF2">
        <w:trPr>
          <w:trHeight w:val="171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lastRenderedPageBreak/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0028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6E33B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19,3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113,8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113,8  </w:t>
            </w:r>
          </w:p>
        </w:tc>
      </w:tr>
      <w:tr w:rsidR="00880CF2" w:rsidRPr="00880CF2" w:rsidTr="00AA63F9">
        <w:trPr>
          <w:trHeight w:val="322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0029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60,6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60,6</w:t>
            </w:r>
            <w:r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60,6</w:t>
            </w:r>
            <w:r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</w:tr>
      <w:tr w:rsidR="00880CF2" w:rsidRPr="00880CF2" w:rsidTr="00F548F5">
        <w:trPr>
          <w:trHeight w:val="91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0037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6E33B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19 570,6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16 745,7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16 745,7  </w:t>
            </w:r>
          </w:p>
        </w:tc>
      </w:tr>
      <w:tr w:rsidR="00880CF2" w:rsidRPr="00880CF2" w:rsidTr="00F548F5">
        <w:trPr>
          <w:trHeight w:val="143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0043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Субвенции бюджетам городских округов области </w:t>
            </w:r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.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183,3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73,0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73,0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</w:tr>
      <w:tr w:rsidR="00F548F5" w:rsidRPr="00880CF2" w:rsidTr="00880CF2">
        <w:trPr>
          <w:trHeight w:val="59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40000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Иные межбюджетные трансферты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F548F5" w:rsidRDefault="00530EBD" w:rsidP="00714875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>9 445,5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252,0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304,5  </w:t>
            </w:r>
          </w:p>
        </w:tc>
      </w:tr>
      <w:tr w:rsidR="00F548F5" w:rsidRPr="00880CF2" w:rsidTr="00880CF2">
        <w:trPr>
          <w:trHeight w:val="59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45179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Иные межбюджетные трансферты бюджетам городских округов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252,0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252,0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304,5  </w:t>
            </w:r>
          </w:p>
        </w:tc>
      </w:tr>
      <w:tr w:rsidR="00530EBD" w:rsidRPr="00880CF2" w:rsidTr="00880CF2">
        <w:trPr>
          <w:trHeight w:val="59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45050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 w:rsidP="00530EBD">
            <w:pPr>
              <w:rPr>
                <w:rFonts w:ascii="PT Astra Serif" w:hAnsi="PT Astra Serif" w:cs="Arial CYR"/>
              </w:rPr>
            </w:pPr>
            <w:r w:rsidRPr="00530EBD">
              <w:rPr>
                <w:rFonts w:ascii="PT Astra Serif" w:hAnsi="PT Astra Serif" w:cs="Arial CYR"/>
              </w:rPr>
              <w:t>Иные межбюджетные трансферты бюджетам городских округов области на об</w:t>
            </w:r>
            <w:r>
              <w:rPr>
                <w:rFonts w:ascii="PT Astra Serif" w:hAnsi="PT Astra Serif" w:cs="Arial CYR"/>
              </w:rPr>
              <w:t>е</w:t>
            </w:r>
            <w:r w:rsidRPr="00530EBD">
              <w:rPr>
                <w:rFonts w:ascii="PT Astra Serif" w:hAnsi="PT Astra Serif" w:cs="Arial CYR"/>
              </w:rPr>
              <w:t xml:space="preserve">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</w:t>
            </w:r>
            <w:r w:rsidRPr="00530EBD">
              <w:rPr>
                <w:rFonts w:ascii="PT Astra Serif" w:hAnsi="PT Astra Serif" w:cs="Arial CYR"/>
              </w:rPr>
              <w:lastRenderedPageBreak/>
              <w:t>общеобразовательных организациях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lastRenderedPageBreak/>
              <w:t>26,0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</w:tr>
      <w:tr w:rsidR="00B749CB" w:rsidRPr="00880CF2" w:rsidTr="00880CF2">
        <w:trPr>
          <w:trHeight w:val="59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lastRenderedPageBreak/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0006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rPr>
                <w:rFonts w:ascii="PT Astra Serif" w:hAnsi="PT Astra Serif" w:cs="Arial CYR"/>
              </w:rPr>
            </w:pPr>
            <w:r w:rsidRPr="00B749CB">
              <w:rPr>
                <w:rFonts w:ascii="PT Astra Serif" w:hAnsi="PT Astra Serif" w:cs="Arial CYR"/>
              </w:rPr>
              <w:t>Иные межбюджетные трансферты  бюджетам городских округов области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80,0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</w:tr>
      <w:tr w:rsidR="0009542A" w:rsidRPr="00880CF2" w:rsidTr="00B749CB">
        <w:trPr>
          <w:trHeight w:val="112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2A" w:rsidRDefault="0009542A" w:rsidP="00094D3E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2A" w:rsidRDefault="0009542A" w:rsidP="00094D3E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2A" w:rsidRDefault="0009542A" w:rsidP="0009542A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2A" w:rsidRDefault="0009542A" w:rsidP="00094D3E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2A" w:rsidRDefault="0009542A" w:rsidP="0009542A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0106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2A" w:rsidRDefault="0009542A" w:rsidP="00094D3E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2A" w:rsidRDefault="0009542A">
            <w:pPr>
              <w:rPr>
                <w:rFonts w:ascii="PT Astra Serif" w:hAnsi="PT Astra Serif" w:cs="Arial CYR"/>
              </w:rPr>
            </w:pPr>
            <w:r w:rsidRPr="0009542A">
              <w:rPr>
                <w:rFonts w:ascii="PT Astra Serif" w:hAnsi="PT Astra Serif" w:cs="Arial CYR"/>
              </w:rPr>
              <w:t>Иные межбюджетные трансферты бюджетам городских округов области на оказание содействия органам местного самоуправления в организации  деятельности по военно-патриотическому воспитанию граждан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2A" w:rsidRDefault="0009542A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634,4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2A" w:rsidRDefault="0009542A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2A" w:rsidRDefault="0009542A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</w:tr>
      <w:tr w:rsidR="00F548F5" w:rsidRPr="00880CF2" w:rsidTr="00F548F5">
        <w:trPr>
          <w:trHeight w:val="59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875A9B" w:rsidP="000833F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</w:t>
            </w:r>
            <w:r w:rsidR="000833F5">
              <w:rPr>
                <w:rFonts w:ascii="PT Astra Serif" w:hAnsi="PT Astra Serif" w:cs="Arial CYR"/>
              </w:rPr>
              <w:t>110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8F5" w:rsidRDefault="00F548F5">
            <w:pPr>
              <w:rPr>
                <w:rFonts w:ascii="PT Astra Serif" w:hAnsi="PT Astra Serif" w:cs="Arial CYR"/>
                <w:sz w:val="24"/>
                <w:szCs w:val="24"/>
              </w:rPr>
            </w:pPr>
            <w:r>
              <w:rPr>
                <w:rFonts w:ascii="PT Astra Serif" w:hAnsi="PT Astra Serif" w:cs="Arial CYR"/>
              </w:rPr>
              <w:t>Иные межбюджетные трансферты, передаваемые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>
              <w:rPr>
                <w:rFonts w:ascii="PT Astra Serif" w:hAnsi="PT Astra Serif" w:cs="Arial CYR"/>
              </w:rPr>
              <w:t xml:space="preserve">500,0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>
              <w:rPr>
                <w:rFonts w:ascii="PT Astra Serif" w:hAnsi="PT Astra Serif" w:cs="Arial CYR"/>
              </w:rPr>
              <w:t xml:space="preserve">0,0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>
              <w:rPr>
                <w:rFonts w:ascii="PT Astra Serif" w:hAnsi="PT Astra Serif" w:cs="Arial CYR"/>
              </w:rPr>
              <w:t xml:space="preserve">0,0  </w:t>
            </w:r>
          </w:p>
        </w:tc>
      </w:tr>
      <w:tr w:rsidR="00094D3E" w:rsidRPr="00880CF2" w:rsidTr="00F548F5">
        <w:trPr>
          <w:trHeight w:val="59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Default="00094D3E" w:rsidP="00094D3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Default="00094D3E" w:rsidP="00094D3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Default="00094D3E" w:rsidP="00094D3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Default="00094D3E" w:rsidP="00094D3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Default="00094D3E" w:rsidP="000833F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0117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Default="00094D3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D3E" w:rsidRDefault="00094D3E" w:rsidP="00094D3E">
            <w:pPr>
              <w:tabs>
                <w:tab w:val="left" w:pos="1155"/>
              </w:tabs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Иные межбюджетные трансферты, передаваемые бюджетам городских округов области на 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Default="00094D3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2 277,0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Default="00094D3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Default="00094D3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</w:tr>
      <w:tr w:rsidR="00880CF2" w:rsidRPr="00880CF2" w:rsidTr="00880CF2">
        <w:trPr>
          <w:trHeight w:val="125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0067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Иные межбюджетные трансферты бюджетам муниципальных районов и городских округов области на оснащение и укрепление материально-технической базы образовательных организаций (дополнительное образование детей в сфере образования)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1 131,0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0,0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0,0  </w:t>
            </w:r>
          </w:p>
        </w:tc>
      </w:tr>
      <w:tr w:rsidR="00880CF2" w:rsidRPr="00880CF2" w:rsidTr="00880CF2">
        <w:trPr>
          <w:trHeight w:val="134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0015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Иные межбюджетные трансферты, передаваемые бюджетам городских округов области на 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1 176,7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0,0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0,0  </w:t>
            </w:r>
          </w:p>
          <w:p w:rsidR="00EC4AA6" w:rsidRPr="00880CF2" w:rsidRDefault="00EC4AA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</w:p>
        </w:tc>
      </w:tr>
      <w:tr w:rsidR="00EC4AA6" w:rsidRPr="00880CF2" w:rsidTr="00EC4AA6">
        <w:trPr>
          <w:trHeight w:val="132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880CF2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880CF2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880CF2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880CF2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880CF2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</w:t>
            </w:r>
            <w:r>
              <w:rPr>
                <w:rFonts w:ascii="PT Astra Serif" w:eastAsia="Times New Roman" w:hAnsi="PT Astra Serif" w:cs="Arial CYR"/>
              </w:rPr>
              <w:t>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880CF2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AA6" w:rsidRPr="00EC4AA6" w:rsidRDefault="00EC4AA6" w:rsidP="00EC4AA6">
            <w:pPr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9D0CB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Иные межбюджетные трансферты бюджетам муниципальных районов и городских округов области на проведение капитального и текущего ремонта, техническое оснащение муниципальных учреждений </w:t>
            </w:r>
            <w:proofErr w:type="spellStart"/>
            <w:r w:rsidRPr="009D0CBD">
              <w:rPr>
                <w:rFonts w:ascii="PT Astra Serif" w:eastAsia="Times New Roman" w:hAnsi="PT Astra Serif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9D0CB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типа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880CF2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2 000,0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880CF2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880CF2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</w:tr>
      <w:tr w:rsidR="00094D3E" w:rsidRPr="00880CF2" w:rsidTr="00094D3E">
        <w:trPr>
          <w:trHeight w:val="191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Pr="00880CF2" w:rsidRDefault="00094D3E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lastRenderedPageBreak/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Pr="00880CF2" w:rsidRDefault="00094D3E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Pr="00880CF2" w:rsidRDefault="00094D3E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Pr="00880CF2" w:rsidRDefault="00094D3E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Pr="00880CF2" w:rsidRDefault="00E1658F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0119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Pr="00880CF2" w:rsidRDefault="00094D3E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3E" w:rsidRPr="00094D3E" w:rsidRDefault="00094D3E" w:rsidP="006E33B2">
            <w:pPr>
              <w:rPr>
                <w:rFonts w:ascii="PT Astra Serif" w:hAnsi="PT Astra Serif"/>
                <w:sz w:val="24"/>
                <w:szCs w:val="24"/>
              </w:rPr>
            </w:pPr>
            <w:r w:rsidRPr="009D0CB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Иные межбюджетные трансферты бюджетам муниципальных районов и городских округов </w:t>
            </w:r>
            <w:r w:rsidRPr="00094D3E">
              <w:rPr>
                <w:rFonts w:ascii="PT Astra Serif" w:eastAsia="Times New Roman" w:hAnsi="PT Astra Serif" w:cs="Times New Roman"/>
                <w:sz w:val="24"/>
                <w:szCs w:val="24"/>
              </w:rPr>
              <w:t>области</w:t>
            </w:r>
            <w:r w:rsidRPr="00094D3E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на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94D3E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финансовое обеспечение расходов за присмотр и уход за детьми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94D3E">
              <w:rPr>
                <w:rFonts w:ascii="PT Astra Serif" w:hAnsi="PT Astra Serif"/>
                <w:color w:val="000000"/>
                <w:sz w:val="24"/>
                <w:szCs w:val="24"/>
              </w:rPr>
              <w:t>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Default="00530EBD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1 338,5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Default="006E33B2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Default="006E33B2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</w:tr>
      <w:tr w:rsidR="00B905C6" w:rsidRPr="00880CF2" w:rsidTr="00D33125">
        <w:trPr>
          <w:trHeight w:val="97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C6" w:rsidRPr="00880CF2" w:rsidRDefault="00B905C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C6" w:rsidRPr="00880CF2" w:rsidRDefault="00B905C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C6" w:rsidRPr="00880CF2" w:rsidRDefault="00B905C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C6" w:rsidRPr="00880CF2" w:rsidRDefault="00B905C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C6" w:rsidRDefault="00B905C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0080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C6" w:rsidRPr="00880CF2" w:rsidRDefault="00B905C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5C6" w:rsidRPr="009D0CBD" w:rsidRDefault="00D33125" w:rsidP="006E33B2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CF3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Межбюджетные </w:t>
            </w:r>
            <w:proofErr w:type="gramStart"/>
            <w:r w:rsidRPr="00A16CF3">
              <w:rPr>
                <w:rFonts w:ascii="PT Astra Serif" w:eastAsia="Times New Roman" w:hAnsi="PT Astra Serif" w:cs="Arial CYR"/>
                <w:sz w:val="24"/>
                <w:szCs w:val="24"/>
              </w:rPr>
              <w:t>трансферты</w:t>
            </w:r>
            <w:proofErr w:type="gramEnd"/>
            <w:r w:rsidRPr="00A16CF3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передаваемые бюджетам городских округов области на поощрение муниципальных управленческих команд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C6" w:rsidRDefault="0071487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29,9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C6" w:rsidRDefault="0071487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C6" w:rsidRDefault="0071487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</w:tr>
      <w:tr w:rsidR="00EC4AA6" w:rsidRPr="00880CF2" w:rsidTr="00EC4AA6">
        <w:trPr>
          <w:trHeight w:val="80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>19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>60000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AA6" w:rsidRPr="003944ED" w:rsidRDefault="00EC4AA6" w:rsidP="00094D3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лет.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>
              <w:rPr>
                <w:rFonts w:ascii="PT Astra Serif" w:eastAsia="Times New Roman" w:hAnsi="PT Astra Serif" w:cs="Arial CYR"/>
                <w:b/>
                <w:bCs/>
              </w:rPr>
              <w:t>-20,0</w:t>
            </w:r>
            <w:r w:rsidRPr="003944ED">
              <w:rPr>
                <w:rFonts w:ascii="PT Astra Serif" w:eastAsia="Times New Roman" w:hAnsi="PT Astra Serif" w:cs="Arial CYR"/>
                <w:b/>
                <w:bCs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 xml:space="preserve">0,0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 xml:space="preserve">0,0  </w:t>
            </w:r>
          </w:p>
        </w:tc>
      </w:tr>
      <w:tr w:rsidR="00EC4AA6" w:rsidRPr="00880CF2" w:rsidTr="00EC4AA6">
        <w:trPr>
          <w:trHeight w:val="86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 xml:space="preserve">2 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60010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AA6" w:rsidRPr="003944ED" w:rsidRDefault="00EC4AA6" w:rsidP="00094D3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лет.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-20,0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 xml:space="preserve">0,0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 xml:space="preserve">0,0  </w:t>
            </w:r>
          </w:p>
        </w:tc>
      </w:tr>
    </w:tbl>
    <w:p w:rsidR="00F8539B" w:rsidRDefault="00F8539B" w:rsidP="001F5F22"/>
    <w:sectPr w:rsidR="00F8539B" w:rsidSect="00880CF2">
      <w:pgSz w:w="16839" w:h="11907" w:orient="landscape" w:code="9"/>
      <w:pgMar w:top="284" w:right="720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5F22"/>
    <w:rsid w:val="000517A8"/>
    <w:rsid w:val="000833F5"/>
    <w:rsid w:val="00093F82"/>
    <w:rsid w:val="00094D3E"/>
    <w:rsid w:val="0009542A"/>
    <w:rsid w:val="00112F09"/>
    <w:rsid w:val="001F5F22"/>
    <w:rsid w:val="002F2EA7"/>
    <w:rsid w:val="00380703"/>
    <w:rsid w:val="003A71F7"/>
    <w:rsid w:val="00513FAC"/>
    <w:rsid w:val="00530EBD"/>
    <w:rsid w:val="00595037"/>
    <w:rsid w:val="006E33B2"/>
    <w:rsid w:val="00714875"/>
    <w:rsid w:val="00835C1D"/>
    <w:rsid w:val="00875A9B"/>
    <w:rsid w:val="00880CF2"/>
    <w:rsid w:val="008D221C"/>
    <w:rsid w:val="00917C7D"/>
    <w:rsid w:val="0092213E"/>
    <w:rsid w:val="00AA63F9"/>
    <w:rsid w:val="00AE2D7E"/>
    <w:rsid w:val="00B0255D"/>
    <w:rsid w:val="00B02C83"/>
    <w:rsid w:val="00B749CB"/>
    <w:rsid w:val="00B905C6"/>
    <w:rsid w:val="00B97CC6"/>
    <w:rsid w:val="00BA7F3A"/>
    <w:rsid w:val="00BB4266"/>
    <w:rsid w:val="00BC68D2"/>
    <w:rsid w:val="00C840E1"/>
    <w:rsid w:val="00C93AC8"/>
    <w:rsid w:val="00C97589"/>
    <w:rsid w:val="00D33125"/>
    <w:rsid w:val="00E163F4"/>
    <w:rsid w:val="00E1658F"/>
    <w:rsid w:val="00EC4AA6"/>
    <w:rsid w:val="00F548F5"/>
    <w:rsid w:val="00F8539B"/>
    <w:rsid w:val="00FB2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7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2022-07-11T07:04:00Z</cp:lastPrinted>
  <dcterms:created xsi:type="dcterms:W3CDTF">2024-06-10T12:54:00Z</dcterms:created>
  <dcterms:modified xsi:type="dcterms:W3CDTF">2024-09-09T12:45:00Z</dcterms:modified>
</cp:coreProperties>
</file>